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0569A" w14:textId="77777777" w:rsidR="00D11BB6" w:rsidRDefault="00FC3952" w:rsidP="00E53F47">
      <w:pPr>
        <w:pStyle w:val="ADEMENormal"/>
      </w:pPr>
      <w:r>
        <w:rPr>
          <w:noProof/>
          <w:lang w:eastAsia="fr-FR"/>
        </w:rPr>
        <w:drawing>
          <wp:anchor distT="0" distB="0" distL="114300" distR="114300" simplePos="0" relativeHeight="251667456" behindDoc="0" locked="0" layoutInCell="1" allowOverlap="1" wp14:anchorId="6B9B39D4" wp14:editId="3D0665B0">
            <wp:simplePos x="0" y="0"/>
            <wp:positionH relativeFrom="column">
              <wp:posOffset>4811395</wp:posOffset>
            </wp:positionH>
            <wp:positionV relativeFrom="paragraph">
              <wp:posOffset>8611870</wp:posOffset>
            </wp:positionV>
            <wp:extent cx="981075" cy="862965"/>
            <wp:effectExtent l="0" t="0" r="9525" b="0"/>
            <wp:wrapNone/>
            <wp:docPr id="4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tretch>
                      <a:fillRect/>
                    </a:stretch>
                  </pic:blipFill>
                  <pic:spPr bwMode="auto">
                    <a:xfrm>
                      <a:off x="0" y="0"/>
                      <a:ext cx="98107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4144" behindDoc="0" locked="0" layoutInCell="1" allowOverlap="1" wp14:anchorId="3977EB87" wp14:editId="489364AC">
            <wp:simplePos x="0" y="0"/>
            <wp:positionH relativeFrom="column">
              <wp:posOffset>2845435</wp:posOffset>
            </wp:positionH>
            <wp:positionV relativeFrom="paragraph">
              <wp:posOffset>8796020</wp:posOffset>
            </wp:positionV>
            <wp:extent cx="981075" cy="488315"/>
            <wp:effectExtent l="0" t="0" r="9525" b="6985"/>
            <wp:wrapNone/>
            <wp:docPr id="4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9"/>
                    <a:stretch>
                      <a:fillRect/>
                    </a:stretch>
                  </pic:blipFill>
                  <pic:spPr bwMode="auto">
                    <a:xfrm>
                      <a:off x="0" y="0"/>
                      <a:ext cx="98107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22A">
        <w:rPr>
          <w:noProof/>
          <w:lang w:eastAsia="fr-FR"/>
        </w:rPr>
        <mc:AlternateContent>
          <mc:Choice Requires="wps">
            <w:drawing>
              <wp:anchor distT="0" distB="0" distL="114300" distR="114300" simplePos="0" relativeHeight="251643904" behindDoc="0" locked="0" layoutInCell="1" allowOverlap="1" wp14:anchorId="5989F106" wp14:editId="1BF06B84">
                <wp:simplePos x="0" y="0"/>
                <wp:positionH relativeFrom="column">
                  <wp:posOffset>3244215</wp:posOffset>
                </wp:positionH>
                <wp:positionV relativeFrom="paragraph">
                  <wp:posOffset>6464935</wp:posOffset>
                </wp:positionV>
                <wp:extent cx="3267075" cy="914400"/>
                <wp:effectExtent l="0" t="0" r="0" b="0"/>
                <wp:wrapNone/>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14400"/>
                        </a:xfrm>
                        <a:prstGeom prst="rect">
                          <a:avLst/>
                        </a:prstGeom>
                        <a:noFill/>
                        <a:ln w="9525">
                          <a:noFill/>
                          <a:miter lim="800000"/>
                          <a:headEnd/>
                          <a:tailEnd/>
                        </a:ln>
                      </wps:spPr>
                      <wps:txbx>
                        <w:txbxContent>
                          <w:p w14:paraId="1FBE8F31" w14:textId="4A4D5829" w:rsidR="00F65320" w:rsidRPr="00FC3952" w:rsidRDefault="00F65320" w:rsidP="00FC3952">
                            <w:pPr>
                              <w:spacing w:after="0" w:line="240" w:lineRule="auto"/>
                              <w:rPr>
                                <w:b/>
                                <w:sz w:val="36"/>
                                <w:szCs w:val="36"/>
                              </w:rPr>
                            </w:pPr>
                            <w:r>
                              <w:rPr>
                                <w:b/>
                                <w:sz w:val="36"/>
                                <w:szCs w:val="36"/>
                              </w:rPr>
                              <w:t>EXEMPLE CCTP POMPE A CHALEUR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89F106" id="_x0000_t202" coordsize="21600,21600" o:spt="202" path="m,l,21600r21600,l21600,xe">
                <v:stroke joinstyle="miter"/>
                <v:path gradientshapeok="t" o:connecttype="rect"/>
              </v:shapetype>
              <v:shape id="Zone de texte 2" o:spid="_x0000_s1026" type="#_x0000_t202" style="position:absolute;left:0;text-align:left;margin-left:255.45pt;margin-top:509.05pt;width:257.25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" filled="f" stroked="f">
                <v:textbox>
                  <w:txbxContent>
                    <w:p w14:paraId="1FBE8F31" w14:textId="4A4D5829" w:rsidR="00F65320" w:rsidRPr="00FC3952" w:rsidRDefault="00F65320" w:rsidP="00FC3952">
                      <w:pPr>
                        <w:spacing w:after="0" w:line="240" w:lineRule="auto"/>
                        <w:rPr>
                          <w:b/>
                          <w:sz w:val="36"/>
                          <w:szCs w:val="36"/>
                        </w:rPr>
                      </w:pPr>
                      <w:r>
                        <w:rPr>
                          <w:b/>
                          <w:sz w:val="36"/>
                          <w:szCs w:val="36"/>
                        </w:rPr>
                        <w:t>EXEMPLE CCTP POMPE A CHALEUR</w:t>
                      </w:r>
                    </w:p>
                  </w:txbxContent>
                </v:textbox>
              </v:shape>
            </w:pict>
          </mc:Fallback>
        </mc:AlternateContent>
      </w:r>
      <w:r w:rsidR="0044322A">
        <w:rPr>
          <w:noProof/>
          <w:lang w:eastAsia="fr-FR"/>
        </w:rPr>
        <mc:AlternateContent>
          <mc:Choice Requires="wps">
            <w:drawing>
              <wp:anchor distT="36576" distB="36576" distL="36576" distR="36576" simplePos="0" relativeHeight="251638272" behindDoc="0" locked="0" layoutInCell="1" allowOverlap="1" wp14:anchorId="715975DA" wp14:editId="100B104E">
                <wp:simplePos x="0" y="0"/>
                <wp:positionH relativeFrom="column">
                  <wp:posOffset>4213225</wp:posOffset>
                </wp:positionH>
                <wp:positionV relativeFrom="paragraph">
                  <wp:posOffset>163830</wp:posOffset>
                </wp:positionV>
                <wp:extent cx="876935" cy="876935"/>
                <wp:effectExtent l="0" t="0" r="0" b="0"/>
                <wp:wrapNone/>
                <wp:docPr id="330"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876935"/>
                        </a:xfrm>
                        <a:prstGeom prst="ellipse">
                          <a:avLst/>
                        </a:prstGeom>
                        <a:solidFill>
                          <a:srgbClr val="F0940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943EF3E" id="Ellipse 8" o:spid="_x0000_s1026" style="position:absolute;margin-left:331.75pt;margin-top:12.9pt;width:69.05pt;height:69.05pt;z-index:25163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" fillcolor="#f09400" stroked="f">
                <v:textbox inset="2.88pt,2.88pt,2.88pt,2.88pt"/>
              </v:oval>
            </w:pict>
          </mc:Fallback>
        </mc:AlternateContent>
      </w:r>
      <w:r w:rsidR="0044322A">
        <w:rPr>
          <w:noProof/>
          <w:lang w:eastAsia="fr-FR"/>
        </w:rPr>
        <mc:AlternateContent>
          <mc:Choice Requires="wps">
            <w:drawing>
              <wp:anchor distT="0" distB="0" distL="114300" distR="114300" simplePos="0" relativeHeight="251639296" behindDoc="0" locked="0" layoutInCell="1" allowOverlap="1" wp14:anchorId="137D273A" wp14:editId="435699F6">
                <wp:simplePos x="0" y="0"/>
                <wp:positionH relativeFrom="column">
                  <wp:posOffset>4331970</wp:posOffset>
                </wp:positionH>
                <wp:positionV relativeFrom="paragraph">
                  <wp:posOffset>356870</wp:posOffset>
                </wp:positionV>
                <wp:extent cx="715010" cy="665480"/>
                <wp:effectExtent l="0" t="38100" r="0" b="20320"/>
                <wp:wrapNone/>
                <wp:docPr id="3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56375">
                          <a:off x="0" y="0"/>
                          <a:ext cx="715010" cy="665480"/>
                        </a:xfrm>
                        <a:prstGeom prst="rect">
                          <a:avLst/>
                        </a:prstGeom>
                        <a:noFill/>
                        <a:ln w="9525">
                          <a:noFill/>
                          <a:miter lim="800000"/>
                          <a:headEnd/>
                          <a:tailEnd/>
                        </a:ln>
                      </wps:spPr>
                      <wps:txbx>
                        <w:txbxContent>
                          <w:p w14:paraId="0F8EBF17" w14:textId="32767B5C" w:rsidR="00F65320" w:rsidRPr="00881155" w:rsidRDefault="00F65320" w:rsidP="00C803E6">
                            <w:pPr>
                              <w:pStyle w:val="ADEMENormal"/>
                              <w:rPr>
                                <w:b/>
                                <w:color w:val="auto"/>
                                <w:sz w:val="30"/>
                                <w:szCs w:val="30"/>
                              </w:rPr>
                            </w:pPr>
                            <w:r>
                              <w:rPr>
                                <w:b/>
                                <w:color w:val="auto"/>
                                <w:sz w:val="30"/>
                                <w:szCs w:val="30"/>
                              </w:rPr>
                              <w:t>Sept 2019</w:t>
                            </w:r>
                          </w:p>
                          <w:p w14:paraId="08C626DB" w14:textId="77777777" w:rsidR="00F65320" w:rsidRPr="005C4EC2" w:rsidRDefault="00F65320" w:rsidP="00F27BD7">
                            <w:pPr>
                              <w:rPr>
                                <w:color w:val="C4BC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273A" id="_x0000_s1027" type="#_x0000_t202" style="position:absolute;left:0;text-align:left;margin-left:341.1pt;margin-top:28.1pt;width:56.3pt;height:52.4pt;rotation:-703010fd;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" filled="f" stroked="f">
                <v:textbox>
                  <w:txbxContent>
                    <w:p w14:paraId="0F8EBF17" w14:textId="32767B5C" w:rsidR="00F65320" w:rsidRPr="00881155" w:rsidRDefault="00F65320" w:rsidP="00C803E6">
                      <w:pPr>
                        <w:pStyle w:val="ADEMENormal"/>
                        <w:rPr>
                          <w:b/>
                          <w:color w:val="auto"/>
                          <w:sz w:val="30"/>
                          <w:szCs w:val="30"/>
                        </w:rPr>
                      </w:pPr>
                      <w:r>
                        <w:rPr>
                          <w:b/>
                          <w:color w:val="auto"/>
                          <w:sz w:val="30"/>
                          <w:szCs w:val="30"/>
                        </w:rPr>
                        <w:t>Sept 2019</w:t>
                      </w:r>
                    </w:p>
                    <w:p w14:paraId="08C626DB" w14:textId="77777777" w:rsidR="00F65320" w:rsidRPr="005C4EC2" w:rsidRDefault="00F65320" w:rsidP="00F27BD7">
                      <w:pPr>
                        <w:rPr>
                          <w:color w:val="C4BC96"/>
                        </w:rPr>
                      </w:pPr>
                    </w:p>
                  </w:txbxContent>
                </v:textbox>
              </v:shape>
            </w:pict>
          </mc:Fallback>
        </mc:AlternateContent>
      </w:r>
      <w:r w:rsidR="0044322A">
        <w:rPr>
          <w:noProof/>
          <w:lang w:eastAsia="fr-FR"/>
        </w:rPr>
        <mc:AlternateContent>
          <mc:Choice Requires="wps">
            <w:drawing>
              <wp:anchor distT="0" distB="0" distL="114300" distR="114300" simplePos="0" relativeHeight="251643392" behindDoc="0" locked="0" layoutInCell="1" allowOverlap="1" wp14:anchorId="6C5D4D8D" wp14:editId="52751C99">
                <wp:simplePos x="0" y="0"/>
                <wp:positionH relativeFrom="column">
                  <wp:posOffset>2664460</wp:posOffset>
                </wp:positionH>
                <wp:positionV relativeFrom="paragraph">
                  <wp:posOffset>4636135</wp:posOffset>
                </wp:positionV>
                <wp:extent cx="3941445" cy="1009650"/>
                <wp:effectExtent l="0" t="0" r="0" b="0"/>
                <wp:wrapNone/>
                <wp:docPr id="333"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1445" cy="1009650"/>
                        </a:xfrm>
                        <a:prstGeom prst="rect">
                          <a:avLst/>
                        </a:prstGeom>
                        <a:noFill/>
                        <a:ln>
                          <a:noFill/>
                        </a:ln>
                        <a:effectLst/>
                        <a:extLst>
                          <a:ext uri="{FAA26D3D-D897-4be2-8F04-BA451C77F1D7}"/>
                          <a:ext uri="{C572A759-6A51-4108-AA02-DFA0A04FC94B}"/>
                        </a:extLst>
                      </wps:spPr>
                      <wps:txbx>
                        <w:txbxContent>
                          <w:p w14:paraId="42D4FF01" w14:textId="73D8E82E" w:rsidR="00F65320" w:rsidRPr="005C4EC2" w:rsidRDefault="00F65320" w:rsidP="00CD48BA">
                            <w:pPr>
                              <w:pStyle w:val="Paragraphestandard"/>
                              <w:rPr>
                                <w:rFonts w:ascii="Arial" w:hAnsi="Arial" w:cs="Arial"/>
                                <w:color w:val="595959"/>
                                <w:sz w:val="34"/>
                                <w:szCs w:val="34"/>
                              </w:rPr>
                            </w:pPr>
                            <w:r>
                              <w:rPr>
                                <w:rFonts w:ascii="Arial" w:hAnsi="Arial" w:cs="Arial"/>
                                <w:color w:val="595959"/>
                                <w:sz w:val="34"/>
                                <w:szCs w:val="34"/>
                              </w:rPr>
                              <w:t>A destination des bureaux d’études et d’ingénierie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4D8D" id="Zone de texte 6" o:spid="_x0000_s1028" type="#_x0000_t202" style="position:absolute;left:0;text-align:left;margin-left:209.8pt;margin-top:365.05pt;width:310.35pt;height:7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" filled="f" stroked="f">
                <v:path arrowok="t"/>
                <v:textbox>
                  <w:txbxContent>
                    <w:p w14:paraId="42D4FF01" w14:textId="73D8E82E" w:rsidR="00F65320" w:rsidRPr="005C4EC2" w:rsidRDefault="00F65320" w:rsidP="00CD48BA">
                      <w:pPr>
                        <w:pStyle w:val="Paragraphestandard"/>
                        <w:rPr>
                          <w:rFonts w:ascii="Arial" w:hAnsi="Arial" w:cs="Arial"/>
                          <w:color w:val="595959"/>
                          <w:sz w:val="34"/>
                          <w:szCs w:val="34"/>
                        </w:rPr>
                      </w:pPr>
                      <w:r>
                        <w:rPr>
                          <w:rFonts w:ascii="Arial" w:hAnsi="Arial" w:cs="Arial"/>
                          <w:color w:val="595959"/>
                          <w:sz w:val="34"/>
                          <w:szCs w:val="34"/>
                        </w:rPr>
                        <w:t>A destination des bureaux d’études et d’ingénierie</w:t>
                      </w:r>
                    </w:p>
                  </w:txbxContent>
                </v:textbox>
              </v:shape>
            </w:pict>
          </mc:Fallback>
        </mc:AlternateContent>
      </w:r>
      <w:r w:rsidR="0044322A">
        <w:rPr>
          <w:noProof/>
          <w:lang w:eastAsia="fr-FR"/>
        </w:rPr>
        <mc:AlternateContent>
          <mc:Choice Requires="wps">
            <w:drawing>
              <wp:anchor distT="4294967293" distB="4294967293" distL="114300" distR="114300" simplePos="0" relativeHeight="251644416" behindDoc="0" locked="0" layoutInCell="1" allowOverlap="1" wp14:anchorId="71D6F584" wp14:editId="5E95C449">
                <wp:simplePos x="0" y="0"/>
                <wp:positionH relativeFrom="column">
                  <wp:posOffset>2737485</wp:posOffset>
                </wp:positionH>
                <wp:positionV relativeFrom="paragraph">
                  <wp:posOffset>5416549</wp:posOffset>
                </wp:positionV>
                <wp:extent cx="1144270" cy="0"/>
                <wp:effectExtent l="0" t="19050" r="36830" b="19050"/>
                <wp:wrapNone/>
                <wp:docPr id="332"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line">
                          <a:avLst/>
                        </a:prstGeom>
                        <a:noFill/>
                        <a:ln w="57150">
                          <a:solidFill>
                            <a:srgbClr val="F094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8A0BB9" id="Connecteur droit 9"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5.55pt,426.5pt" to="305.6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" strokecolor="#f09400" strokeweight="4.5pt"/>
            </w:pict>
          </mc:Fallback>
        </mc:AlternateContent>
      </w:r>
      <w:r w:rsidR="0044322A">
        <w:rPr>
          <w:noProof/>
          <w:lang w:eastAsia="fr-FR"/>
        </w:rPr>
        <mc:AlternateContent>
          <mc:Choice Requires="wps">
            <w:drawing>
              <wp:anchor distT="4294967293" distB="4294967293" distL="114300" distR="114300" simplePos="0" relativeHeight="251642368" behindDoc="0" locked="0" layoutInCell="1" allowOverlap="1" wp14:anchorId="3297FDC3" wp14:editId="0BEEE222">
                <wp:simplePos x="0" y="0"/>
                <wp:positionH relativeFrom="column">
                  <wp:posOffset>46355</wp:posOffset>
                </wp:positionH>
                <wp:positionV relativeFrom="paragraph">
                  <wp:posOffset>1628774</wp:posOffset>
                </wp:positionV>
                <wp:extent cx="1144270" cy="0"/>
                <wp:effectExtent l="0" t="19050" r="36830" b="19050"/>
                <wp:wrapNone/>
                <wp:docPr id="325"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line">
                          <a:avLst/>
                        </a:prstGeom>
                        <a:noFill/>
                        <a:ln w="57150">
                          <a:solidFill>
                            <a:srgbClr val="F094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7684EB" id="Connecteur droit 10" o:spid="_x0000_s1026" style="position:absolute;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65pt,128.25pt" to="93.7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" strokecolor="#f09400" strokeweight="4.5pt"/>
            </w:pict>
          </mc:Fallback>
        </mc:AlternateContent>
      </w:r>
      <w:r w:rsidR="0044322A">
        <w:rPr>
          <w:noProof/>
          <w:lang w:eastAsia="fr-FR"/>
        </w:rPr>
        <mc:AlternateContent>
          <mc:Choice Requires="wps">
            <w:drawing>
              <wp:anchor distT="4294967293" distB="4294967293" distL="114300" distR="114300" simplePos="0" relativeHeight="251641344" behindDoc="0" locked="0" layoutInCell="1" allowOverlap="1" wp14:anchorId="6665DFFB" wp14:editId="6D4E91C6">
                <wp:simplePos x="0" y="0"/>
                <wp:positionH relativeFrom="column">
                  <wp:posOffset>47625</wp:posOffset>
                </wp:positionH>
                <wp:positionV relativeFrom="paragraph">
                  <wp:posOffset>4228464</wp:posOffset>
                </wp:positionV>
                <wp:extent cx="1144270" cy="0"/>
                <wp:effectExtent l="0" t="19050" r="36830" b="19050"/>
                <wp:wrapNone/>
                <wp:docPr id="326"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line">
                          <a:avLst/>
                        </a:prstGeom>
                        <a:noFill/>
                        <a:ln w="57150">
                          <a:solidFill>
                            <a:srgbClr val="F094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B00577" id="Connecteur droit 9" o:spid="_x0000_s1026" style="position:absolute;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75pt,332.95pt" to="93.85pt,3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" strokecolor="#f09400" strokeweight="4.5pt"/>
            </w:pict>
          </mc:Fallback>
        </mc:AlternateContent>
      </w:r>
      <w:r w:rsidR="0044322A">
        <w:rPr>
          <w:noProof/>
          <w:lang w:eastAsia="fr-FR"/>
        </w:rPr>
        <mc:AlternateContent>
          <mc:Choice Requires="wps">
            <w:drawing>
              <wp:anchor distT="0" distB="0" distL="114300" distR="114300" simplePos="0" relativeHeight="251640320" behindDoc="0" locked="0" layoutInCell="1" allowOverlap="1" wp14:anchorId="7A3B40DA" wp14:editId="4E33E900">
                <wp:simplePos x="0" y="0"/>
                <wp:positionH relativeFrom="column">
                  <wp:posOffset>-1905</wp:posOffset>
                </wp:positionH>
                <wp:positionV relativeFrom="paragraph">
                  <wp:posOffset>1774190</wp:posOffset>
                </wp:positionV>
                <wp:extent cx="6418580" cy="2317115"/>
                <wp:effectExtent l="0" t="0" r="0" b="0"/>
                <wp:wrapNone/>
                <wp:docPr id="32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8580" cy="2317115"/>
                        </a:xfrm>
                        <a:prstGeom prst="rect">
                          <a:avLst/>
                        </a:prstGeom>
                        <a:noFill/>
                        <a:ln>
                          <a:noFill/>
                        </a:ln>
                        <a:effectLst/>
                        <a:extLst>
                          <a:ext uri="{FAA26D3D-D897-4be2-8F04-BA451C77F1D7}"/>
                          <a:ext uri="{C572A759-6A51-4108-AA02-DFA0A04FC94B}"/>
                        </a:extLst>
                      </wps:spPr>
                      <wps:txbx>
                        <w:txbxContent>
                          <w:p w14:paraId="3C1C7A06" w14:textId="77777777" w:rsidR="00F65320" w:rsidRPr="00FC3952" w:rsidRDefault="00F65320" w:rsidP="00382B4D">
                            <w:pPr>
                              <w:pStyle w:val="Paragraphestandard"/>
                              <w:spacing w:line="240" w:lineRule="auto"/>
                              <w:jc w:val="left"/>
                              <w:rPr>
                                <w:rFonts w:ascii="Arial" w:hAnsi="Arial" w:cs="Arial"/>
                                <w:b/>
                                <w:bCs/>
                                <w:caps/>
                                <w:color w:val="F09400"/>
                                <w:sz w:val="24"/>
                                <w:szCs w:val="40"/>
                              </w:rPr>
                            </w:pPr>
                            <w:r>
                              <w:rPr>
                                <w:rFonts w:ascii="Arial" w:hAnsi="Arial" w:cs="Arial"/>
                                <w:b/>
                                <w:bCs/>
                                <w:caps/>
                                <w:sz w:val="90"/>
                                <w:szCs w:val="90"/>
                              </w:rPr>
                              <w:t>Boite A outils TECHNIQUES</w:t>
                            </w:r>
                            <w:r w:rsidRPr="00ED540F">
                              <w:rPr>
                                <w:rFonts w:ascii="Arial" w:hAnsi="Arial" w:cs="Arial"/>
                                <w:b/>
                                <w:bCs/>
                                <w:caps/>
                                <w:sz w:val="90"/>
                                <w:szCs w:val="90"/>
                              </w:rPr>
                              <w:br/>
                            </w:r>
                            <w:r w:rsidRPr="00FC3952">
                              <w:rPr>
                                <w:rFonts w:ascii="Arial" w:hAnsi="Arial" w:cs="Arial"/>
                                <w:b/>
                                <w:bCs/>
                                <w:caps/>
                                <w:color w:val="F09400"/>
                                <w:sz w:val="52"/>
                                <w:szCs w:val="140"/>
                              </w:rPr>
                              <w:t xml:space="preserve">Geothermie </w:t>
                            </w:r>
                            <w:r>
                              <w:rPr>
                                <w:rFonts w:ascii="Arial" w:hAnsi="Arial" w:cs="Arial"/>
                                <w:b/>
                                <w:bCs/>
                                <w:caps/>
                                <w:color w:val="F09400"/>
                                <w:sz w:val="52"/>
                                <w:szCs w:val="140"/>
                              </w:rPr>
                              <w:t>de surface (</w:t>
                            </w:r>
                            <w:r w:rsidRPr="00F27BFE">
                              <w:rPr>
                                <w:rFonts w:ascii="Arial" w:hAnsi="Arial" w:cs="Arial"/>
                                <w:b/>
                                <w:bCs/>
                                <w:i/>
                                <w:color w:val="F09400"/>
                                <w:sz w:val="52"/>
                                <w:szCs w:val="140"/>
                              </w:rPr>
                              <w:t>ou géothermie très basse énergie</w:t>
                            </w:r>
                            <w:r w:rsidRPr="00F27BFE">
                              <w:rPr>
                                <w:rFonts w:ascii="Arial" w:hAnsi="Arial" w:cs="Arial"/>
                                <w:b/>
                                <w:bCs/>
                                <w:color w:val="F09400"/>
                                <w:sz w:val="52"/>
                                <w:szCs w:val="40"/>
                              </w:rPr>
                              <w:t>)</w:t>
                            </w:r>
                          </w:p>
                          <w:p w14:paraId="7888BFC6" w14:textId="1264B265" w:rsidR="00F65320" w:rsidRPr="002F53CC" w:rsidRDefault="00F65320" w:rsidP="00382B4D">
                            <w:pPr>
                              <w:pStyle w:val="Paragraphestandard"/>
                              <w:spacing w:line="240" w:lineRule="auto"/>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B40DA" id="Zone de texte 1" o:spid="_x0000_s1029" type="#_x0000_t202" style="position:absolute;left:0;text-align:left;margin-left:-.15pt;margin-top:139.7pt;width:505.4pt;height:182.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" filled="f" stroked="f">
                <v:path arrowok="t"/>
                <v:textbox>
                  <w:txbxContent>
                    <w:p w14:paraId="3C1C7A06" w14:textId="77777777" w:rsidR="00F65320" w:rsidRPr="00FC3952" w:rsidRDefault="00F65320" w:rsidP="00382B4D">
                      <w:pPr>
                        <w:pStyle w:val="Paragraphestandard"/>
                        <w:spacing w:line="240" w:lineRule="auto"/>
                        <w:jc w:val="left"/>
                        <w:rPr>
                          <w:rFonts w:ascii="Arial" w:hAnsi="Arial" w:cs="Arial"/>
                          <w:b/>
                          <w:bCs/>
                          <w:caps/>
                          <w:color w:val="F09400"/>
                          <w:sz w:val="24"/>
                          <w:szCs w:val="40"/>
                        </w:rPr>
                      </w:pPr>
                      <w:r>
                        <w:rPr>
                          <w:rFonts w:ascii="Arial" w:hAnsi="Arial" w:cs="Arial"/>
                          <w:b/>
                          <w:bCs/>
                          <w:caps/>
                          <w:sz w:val="90"/>
                          <w:szCs w:val="90"/>
                        </w:rPr>
                        <w:t>Boite A outils TECHNIQUES</w:t>
                      </w:r>
                      <w:r w:rsidRPr="00ED540F">
                        <w:rPr>
                          <w:rFonts w:ascii="Arial" w:hAnsi="Arial" w:cs="Arial"/>
                          <w:b/>
                          <w:bCs/>
                          <w:caps/>
                          <w:sz w:val="90"/>
                          <w:szCs w:val="90"/>
                        </w:rPr>
                        <w:br/>
                      </w:r>
                      <w:r w:rsidRPr="00FC3952">
                        <w:rPr>
                          <w:rFonts w:ascii="Arial" w:hAnsi="Arial" w:cs="Arial"/>
                          <w:b/>
                          <w:bCs/>
                          <w:caps/>
                          <w:color w:val="F09400"/>
                          <w:sz w:val="52"/>
                          <w:szCs w:val="140"/>
                        </w:rPr>
                        <w:t xml:space="preserve">Geothermie </w:t>
                      </w:r>
                      <w:r>
                        <w:rPr>
                          <w:rFonts w:ascii="Arial" w:hAnsi="Arial" w:cs="Arial"/>
                          <w:b/>
                          <w:bCs/>
                          <w:caps/>
                          <w:color w:val="F09400"/>
                          <w:sz w:val="52"/>
                          <w:szCs w:val="140"/>
                        </w:rPr>
                        <w:t>de surface (</w:t>
                      </w:r>
                      <w:r w:rsidRPr="00F27BFE">
                        <w:rPr>
                          <w:rFonts w:ascii="Arial" w:hAnsi="Arial" w:cs="Arial"/>
                          <w:b/>
                          <w:bCs/>
                          <w:i/>
                          <w:color w:val="F09400"/>
                          <w:sz w:val="52"/>
                          <w:szCs w:val="140"/>
                        </w:rPr>
                        <w:t>ou géothermie très basse énergie</w:t>
                      </w:r>
                      <w:r w:rsidRPr="00F27BFE">
                        <w:rPr>
                          <w:rFonts w:ascii="Arial" w:hAnsi="Arial" w:cs="Arial"/>
                          <w:b/>
                          <w:bCs/>
                          <w:color w:val="F09400"/>
                          <w:sz w:val="52"/>
                          <w:szCs w:val="40"/>
                        </w:rPr>
                        <w:t>)</w:t>
                      </w:r>
                    </w:p>
                    <w:p w14:paraId="7888BFC6" w14:textId="1264B265" w:rsidR="00F65320" w:rsidRPr="002F53CC" w:rsidRDefault="00F65320" w:rsidP="00382B4D">
                      <w:pPr>
                        <w:pStyle w:val="Paragraphestandard"/>
                        <w:spacing w:line="240" w:lineRule="auto"/>
                        <w:jc w:val="left"/>
                      </w:pPr>
                    </w:p>
                  </w:txbxContent>
                </v:textbox>
              </v:shape>
            </w:pict>
          </mc:Fallback>
        </mc:AlternateContent>
      </w:r>
      <w:r w:rsidR="0044322A">
        <w:rPr>
          <w:noProof/>
          <w:lang w:eastAsia="fr-FR"/>
        </w:rPr>
        <mc:AlternateContent>
          <mc:Choice Requires="wps">
            <w:drawing>
              <wp:anchor distT="0" distB="0" distL="114300" distR="114300" simplePos="0" relativeHeight="251645440" behindDoc="0" locked="0" layoutInCell="1" allowOverlap="1" wp14:anchorId="387E7DF1" wp14:editId="67B25154">
                <wp:simplePos x="0" y="0"/>
                <wp:positionH relativeFrom="column">
                  <wp:posOffset>-220980</wp:posOffset>
                </wp:positionH>
                <wp:positionV relativeFrom="paragraph">
                  <wp:posOffset>8625205</wp:posOffset>
                </wp:positionV>
                <wp:extent cx="2555240" cy="294640"/>
                <wp:effectExtent l="0" t="0" r="0" b="0"/>
                <wp:wrapNone/>
                <wp:docPr id="3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294640"/>
                        </a:xfrm>
                        <a:prstGeom prst="rect">
                          <a:avLst/>
                        </a:prstGeom>
                        <a:solidFill>
                          <a:srgbClr val="FFFFFF"/>
                        </a:solidFill>
                        <a:ln w="9525">
                          <a:noFill/>
                          <a:miter lim="800000"/>
                          <a:headEnd/>
                          <a:tailEnd/>
                        </a:ln>
                      </wps:spPr>
                      <wps:txbx>
                        <w:txbxContent>
                          <w:p w14:paraId="69FC8BC4" w14:textId="77777777" w:rsidR="00F65320" w:rsidRPr="00A034DC" w:rsidRDefault="00F65320" w:rsidP="00A034DC">
                            <w:pPr>
                              <w:rPr>
                                <w:rFonts w:cs="Arial"/>
                              </w:rPr>
                            </w:pPr>
                            <w:r w:rsidRPr="00A034DC">
                              <w:rPr>
                                <w:rFonts w:cs="Arial"/>
                              </w:rPr>
                              <w:t>En partenariat avec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7E7DF1" id="_x0000_s1030" type="#_x0000_t202" style="position:absolute;left:0;text-align:left;margin-left:-17.4pt;margin-top:679.15pt;width:201.2pt;height:23.2pt;z-index:251645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" stroked="f">
                <v:textbox style="mso-fit-shape-to-text:t">
                  <w:txbxContent>
                    <w:p w14:paraId="69FC8BC4" w14:textId="77777777" w:rsidR="00F65320" w:rsidRPr="00A034DC" w:rsidRDefault="00F65320" w:rsidP="00A034DC">
                      <w:pPr>
                        <w:rPr>
                          <w:rFonts w:cs="Arial"/>
                        </w:rPr>
                      </w:pPr>
                      <w:r w:rsidRPr="00A034DC">
                        <w:rPr>
                          <w:rFonts w:cs="Arial"/>
                        </w:rPr>
                        <w:t>En partenariat avec :</w:t>
                      </w:r>
                    </w:p>
                  </w:txbxContent>
                </v:textbox>
              </v:shape>
            </w:pict>
          </mc:Fallback>
        </mc:AlternateContent>
      </w:r>
      <w:r w:rsidR="00D11BB6">
        <w:br w:type="page"/>
      </w:r>
    </w:p>
    <w:p w14:paraId="6B575F55" w14:textId="77777777" w:rsidR="00CD48BA" w:rsidRPr="00ED540F" w:rsidRDefault="00CD48BA" w:rsidP="00CD48BA">
      <w:pPr>
        <w:pStyle w:val="ADEMETitreRemerciements"/>
        <w:rPr>
          <w:rFonts w:cs="Arial"/>
        </w:rPr>
      </w:pPr>
      <w:r w:rsidRPr="00ED540F">
        <w:rPr>
          <w:rFonts w:cs="Arial"/>
        </w:rPr>
        <w:lastRenderedPageBreak/>
        <w:t>REMERCIEMENTS</w:t>
      </w:r>
    </w:p>
    <w:p w14:paraId="59AEF732" w14:textId="2D2BC0E7" w:rsidR="00CD48BA" w:rsidRDefault="00CD48BA" w:rsidP="00CD48BA">
      <w:pPr>
        <w:pStyle w:val="ADEMETexteRemerciements"/>
        <w:rPr>
          <w:rFonts w:cs="Arial"/>
          <w:szCs w:val="20"/>
        </w:rPr>
      </w:pPr>
    </w:p>
    <w:p w14:paraId="10C6E2B4" w14:textId="77777777" w:rsidR="00382B4D" w:rsidRDefault="00382B4D" w:rsidP="00382B4D">
      <w:pPr>
        <w:pStyle w:val="ADEMETexteRemerciements"/>
        <w:jc w:val="both"/>
        <w:rPr>
          <w:rFonts w:cs="Arial"/>
        </w:rPr>
      </w:pPr>
      <w:r>
        <w:rPr>
          <w:rFonts w:cs="Arial"/>
        </w:rPr>
        <w:t>Le Service Réseaux et Energies Renouvelables (SRER) de l’ADEME remercie tous ceux qui ont participé à la rédaction et à l’enrichissement de cette boîte à outils techniques :</w:t>
      </w:r>
    </w:p>
    <w:p w14:paraId="38F3C78B" w14:textId="77777777" w:rsidR="00382B4D" w:rsidRDefault="00382B4D" w:rsidP="00382B4D">
      <w:pPr>
        <w:pStyle w:val="ADEMETexteRemerciements"/>
        <w:jc w:val="both"/>
        <w:rPr>
          <w:rFonts w:cs="Arial"/>
        </w:rPr>
      </w:pPr>
    </w:p>
    <w:p w14:paraId="7B3AE327" w14:textId="77777777" w:rsidR="00382B4D" w:rsidRDefault="00382B4D" w:rsidP="00382B4D">
      <w:pPr>
        <w:pStyle w:val="ADEMETexteRemerciements"/>
        <w:numPr>
          <w:ilvl w:val="0"/>
          <w:numId w:val="14"/>
        </w:numPr>
        <w:jc w:val="both"/>
        <w:rPr>
          <w:rFonts w:cs="Arial"/>
        </w:rPr>
      </w:pPr>
      <w:r>
        <w:rPr>
          <w:rFonts w:cs="Arial"/>
        </w:rPr>
        <w:t>Anthony Dumoulin (S2T INGENIERIE) et Olivier Grière (G2H CONSEILS) qui ont été missionnés par le SRER pour mener ce projet ;</w:t>
      </w:r>
    </w:p>
    <w:p w14:paraId="1D295032" w14:textId="77777777" w:rsidR="00382B4D" w:rsidRDefault="00382B4D" w:rsidP="00382B4D">
      <w:pPr>
        <w:pStyle w:val="ADEMETexteRemerciements"/>
        <w:jc w:val="both"/>
        <w:rPr>
          <w:rFonts w:cs="Arial"/>
        </w:rPr>
      </w:pPr>
    </w:p>
    <w:p w14:paraId="54F65FE9" w14:textId="77777777" w:rsidR="00382B4D" w:rsidRPr="00ED540F" w:rsidRDefault="00382B4D" w:rsidP="00382B4D">
      <w:pPr>
        <w:pStyle w:val="ADEMETexteRemerciements"/>
        <w:numPr>
          <w:ilvl w:val="0"/>
          <w:numId w:val="14"/>
        </w:numPr>
        <w:jc w:val="both"/>
        <w:rPr>
          <w:rFonts w:cs="Arial"/>
        </w:rPr>
      </w:pPr>
      <w:r>
        <w:rPr>
          <w:rFonts w:cs="Arial"/>
        </w:rPr>
        <w:t>Xavier Moch (AFPG), Jean-Marc Percebois (ACCENTA/AFPG), Eric Garroustet (COTRASOL/SFEG), Pierre Durst (BRGM), Dominique CENA (CENA INGENIERIE/CINOV), Robin Apolit (SER), Florent Dupuis (ADEME Hauts de France), Hakim Hamadou (ADEME Auvergne Rhône-Alpes), Jean-François Niveleau (ADEME Occitanie), Axel Wyckhuyse (ADEME Grand Est) pour leurs contributions et relecture de cette boîte à outils.</w:t>
      </w:r>
    </w:p>
    <w:p w14:paraId="02942CD0" w14:textId="77777777" w:rsidR="00382B4D" w:rsidRPr="00ED540F" w:rsidRDefault="00382B4D" w:rsidP="00CD48BA">
      <w:pPr>
        <w:pStyle w:val="ADEMETexteRemerciements"/>
        <w:rPr>
          <w:rFonts w:cs="Arial"/>
          <w:szCs w:val="20"/>
        </w:rPr>
      </w:pPr>
    </w:p>
    <w:p w14:paraId="32C7A3B0" w14:textId="71BBB83F" w:rsidR="00CD48BA" w:rsidRDefault="00CD48BA" w:rsidP="00CD48BA">
      <w:pPr>
        <w:autoSpaceDE w:val="0"/>
        <w:autoSpaceDN w:val="0"/>
        <w:adjustRightInd w:val="0"/>
        <w:rPr>
          <w:rFonts w:ascii="Source Sans Pro" w:hAnsi="Source Sans Pro" w:cs="Helv"/>
          <w:color w:val="000000"/>
          <w:szCs w:val="20"/>
        </w:rPr>
      </w:pPr>
    </w:p>
    <w:p w14:paraId="4998305D" w14:textId="6E8433C7" w:rsidR="00B60184" w:rsidRDefault="00B60184" w:rsidP="00CD48BA">
      <w:pPr>
        <w:autoSpaceDE w:val="0"/>
        <w:autoSpaceDN w:val="0"/>
        <w:adjustRightInd w:val="0"/>
        <w:rPr>
          <w:rFonts w:ascii="Source Sans Pro" w:hAnsi="Source Sans Pro" w:cs="Helv"/>
          <w:color w:val="000000"/>
          <w:szCs w:val="20"/>
        </w:rPr>
      </w:pPr>
    </w:p>
    <w:p w14:paraId="60C34AE2" w14:textId="3F1CA807" w:rsidR="00B60184" w:rsidRDefault="00B60184" w:rsidP="00CD48BA">
      <w:pPr>
        <w:autoSpaceDE w:val="0"/>
        <w:autoSpaceDN w:val="0"/>
        <w:adjustRightInd w:val="0"/>
        <w:rPr>
          <w:rFonts w:ascii="Source Sans Pro" w:hAnsi="Source Sans Pro" w:cs="Helv"/>
          <w:color w:val="000000"/>
          <w:szCs w:val="20"/>
        </w:rPr>
      </w:pPr>
    </w:p>
    <w:p w14:paraId="4966EBE9" w14:textId="0C751B8B" w:rsidR="00B60184" w:rsidRDefault="00B60184" w:rsidP="00CD48BA">
      <w:pPr>
        <w:autoSpaceDE w:val="0"/>
        <w:autoSpaceDN w:val="0"/>
        <w:adjustRightInd w:val="0"/>
        <w:rPr>
          <w:rFonts w:ascii="Source Sans Pro" w:hAnsi="Source Sans Pro" w:cs="Helv"/>
          <w:color w:val="000000"/>
          <w:szCs w:val="20"/>
        </w:rPr>
      </w:pPr>
    </w:p>
    <w:p w14:paraId="03AE6B6E" w14:textId="555C1CD2" w:rsidR="00B60184" w:rsidRDefault="00B60184" w:rsidP="00CD48BA">
      <w:pPr>
        <w:autoSpaceDE w:val="0"/>
        <w:autoSpaceDN w:val="0"/>
        <w:adjustRightInd w:val="0"/>
        <w:rPr>
          <w:rFonts w:ascii="Source Sans Pro" w:hAnsi="Source Sans Pro" w:cs="Helv"/>
          <w:color w:val="000000"/>
          <w:szCs w:val="20"/>
        </w:rPr>
      </w:pPr>
    </w:p>
    <w:p w14:paraId="49CA9787" w14:textId="7C23FDD1" w:rsidR="00B60184" w:rsidRDefault="00B60184" w:rsidP="00CD48BA">
      <w:pPr>
        <w:autoSpaceDE w:val="0"/>
        <w:autoSpaceDN w:val="0"/>
        <w:adjustRightInd w:val="0"/>
        <w:rPr>
          <w:rFonts w:ascii="Source Sans Pro" w:hAnsi="Source Sans Pro" w:cs="Helv"/>
          <w:color w:val="000000"/>
          <w:szCs w:val="20"/>
        </w:rPr>
      </w:pPr>
    </w:p>
    <w:p w14:paraId="0BCD2AB9" w14:textId="77777777" w:rsidR="00B60184" w:rsidRDefault="00B60184" w:rsidP="00CD48BA">
      <w:pPr>
        <w:autoSpaceDE w:val="0"/>
        <w:autoSpaceDN w:val="0"/>
        <w:adjustRightInd w:val="0"/>
        <w:rPr>
          <w:rFonts w:ascii="Source Sans Pro" w:hAnsi="Source Sans Pro" w:cs="Helv"/>
          <w:color w:val="000000"/>
          <w:szCs w:val="20"/>
        </w:rPr>
      </w:pPr>
    </w:p>
    <w:p w14:paraId="2FDF786C" w14:textId="77777777" w:rsidR="00CD48BA" w:rsidRDefault="00CD48BA" w:rsidP="00CD48BA">
      <w:pPr>
        <w:autoSpaceDE w:val="0"/>
        <w:autoSpaceDN w:val="0"/>
        <w:adjustRightInd w:val="0"/>
        <w:rPr>
          <w:rFonts w:ascii="Source Sans Pro" w:hAnsi="Source Sans Pro" w:cs="Helv"/>
          <w:color w:val="000000"/>
          <w:szCs w:val="20"/>
        </w:rPr>
      </w:pPr>
    </w:p>
    <w:p w14:paraId="2B1B86C6" w14:textId="77777777" w:rsidR="00CD48BA" w:rsidRPr="00ED540F" w:rsidRDefault="00CD48BA" w:rsidP="00CD48BA">
      <w:pPr>
        <w:ind w:left="-426"/>
        <w:rPr>
          <w:rFonts w:cs="Arial"/>
        </w:rPr>
      </w:pPr>
    </w:p>
    <w:p w14:paraId="5A0E34F7" w14:textId="77777777" w:rsidR="00CD48BA" w:rsidRPr="00ED540F" w:rsidRDefault="00CD48BA" w:rsidP="00CD48BA">
      <w:pPr>
        <w:ind w:left="-426"/>
        <w:rPr>
          <w:rFonts w:cs="Arial"/>
        </w:rPr>
      </w:pPr>
    </w:p>
    <w:p w14:paraId="6E12DC2B" w14:textId="77777777" w:rsidR="00CD48BA" w:rsidRPr="00ED540F" w:rsidRDefault="00CD48BA" w:rsidP="00CD48BA">
      <w:pPr>
        <w:ind w:left="-426"/>
        <w:rPr>
          <w:rFonts w:cs="Arial"/>
        </w:rPr>
      </w:pPr>
    </w:p>
    <w:p w14:paraId="649541CC" w14:textId="77777777" w:rsidR="00CD48BA" w:rsidRPr="00ED540F" w:rsidRDefault="00CD48BA" w:rsidP="00CD48BA">
      <w:pPr>
        <w:ind w:left="-426"/>
        <w:rPr>
          <w:rFonts w:cs="Arial"/>
        </w:rPr>
      </w:pPr>
    </w:p>
    <w:p w14:paraId="4D0A29C4" w14:textId="77777777" w:rsidR="00CD48BA" w:rsidRPr="00ED540F" w:rsidRDefault="00CD48BA" w:rsidP="00CD48BA">
      <w:pPr>
        <w:ind w:left="-426"/>
        <w:rPr>
          <w:rFonts w:cs="Arial"/>
        </w:rPr>
      </w:pPr>
    </w:p>
    <w:p w14:paraId="19F12B4F" w14:textId="77777777" w:rsidR="00CD48BA" w:rsidRPr="00ED540F" w:rsidRDefault="00CD48BA" w:rsidP="00CD48BA">
      <w:pPr>
        <w:ind w:left="-426"/>
        <w:rPr>
          <w:rFonts w:cs="Arial"/>
        </w:rPr>
      </w:pPr>
    </w:p>
    <w:p w14:paraId="541726C7" w14:textId="77777777" w:rsidR="00CD48BA" w:rsidRDefault="00CD48BA" w:rsidP="00CD48BA">
      <w:pPr>
        <w:ind w:left="-426"/>
        <w:rPr>
          <w:rFonts w:cs="Arial"/>
        </w:rPr>
      </w:pPr>
    </w:p>
    <w:p w14:paraId="17377929" w14:textId="77777777" w:rsidR="00A82EBB" w:rsidRDefault="00A82EBB" w:rsidP="00CD48BA">
      <w:pPr>
        <w:ind w:left="-426"/>
        <w:rPr>
          <w:rFonts w:cs="Arial"/>
        </w:rPr>
      </w:pPr>
    </w:p>
    <w:p w14:paraId="462FDDB4" w14:textId="77777777" w:rsidR="00A82EBB" w:rsidRDefault="00A82EBB" w:rsidP="00CD48BA">
      <w:pPr>
        <w:ind w:left="-426"/>
        <w:rPr>
          <w:rFonts w:cs="Arial"/>
        </w:rPr>
      </w:pPr>
    </w:p>
    <w:p w14:paraId="35592AFE" w14:textId="77777777" w:rsidR="00A82EBB" w:rsidRDefault="00A82EBB" w:rsidP="00CD48BA">
      <w:pPr>
        <w:ind w:left="-426"/>
        <w:rPr>
          <w:rFonts w:cs="Arial"/>
        </w:rPr>
      </w:pPr>
    </w:p>
    <w:p w14:paraId="38D31BA1" w14:textId="77777777" w:rsidR="00A82EBB" w:rsidRDefault="00A82EBB" w:rsidP="00CD48BA">
      <w:pPr>
        <w:ind w:left="-426"/>
        <w:rPr>
          <w:rFonts w:cs="Arial"/>
        </w:rPr>
      </w:pPr>
    </w:p>
    <w:p w14:paraId="4F15D38F" w14:textId="77777777" w:rsidR="00CD48BA" w:rsidRPr="00ED540F" w:rsidRDefault="00CD48BA" w:rsidP="00CD48BA">
      <w:pPr>
        <w:ind w:left="-426"/>
        <w:rPr>
          <w:rFonts w:cs="Arial"/>
        </w:rPr>
      </w:pPr>
    </w:p>
    <w:p w14:paraId="1361E833" w14:textId="77777777" w:rsidR="00A82EBB" w:rsidRPr="00C803E6" w:rsidRDefault="00A82EBB" w:rsidP="00A82EBB">
      <w:pPr>
        <w:pStyle w:val="ADEMETitreLgislation"/>
        <w:rPr>
          <w:rFonts w:cs="Arial"/>
          <w:b w:val="0"/>
          <w:color w:val="auto"/>
        </w:rPr>
      </w:pPr>
      <w:r w:rsidRPr="000A1688">
        <w:rPr>
          <w:rFonts w:cs="Arial"/>
          <w:b w:val="0"/>
          <w:color w:val="auto"/>
        </w:rPr>
        <w:t>Toute représentation ou reproduction intégrale ou partielle faite sans le consentement de l’auteur ou de ses ayants droit ou ayants cause est illicite selon le Code de la propriété intellectuelle (art. L 122-4) et constitue une contrefaçon réprimée par le Code pénal. Seules sont autorisées (art. 122-5) les copies ou reproductions strictement réservées à l’usage privé de copiste et non destinées à une utilisation collective, ainsi que les analyses et courtes citations justifiées par le caractère critique, pédagogique ou d’information de l’œuvre à laquelle elles sont incorporées, sous réserve, toutefois, du respect des dispositions des articles L 122-10 à L 122-12 du même Code, relatives à la reproduction par reprographie.</w:t>
      </w:r>
    </w:p>
    <w:p w14:paraId="71F13D4A" w14:textId="6EF8A4BD" w:rsidR="00CD48BA" w:rsidRPr="00BC3A40" w:rsidRDefault="0044322A" w:rsidP="00F1753D">
      <w:pPr>
        <w:pStyle w:val="ADEMETitreRgles"/>
        <w:rPr>
          <w:rFonts w:cs="Arial"/>
          <w:highlight w:val="yellow"/>
        </w:rPr>
      </w:pPr>
      <w:r>
        <w:rPr>
          <w:noProof/>
        </w:rPr>
        <mc:AlternateContent>
          <mc:Choice Requires="wps">
            <w:drawing>
              <wp:anchor distT="0" distB="0" distL="114300" distR="114300" simplePos="0" relativeHeight="251664896" behindDoc="0" locked="0" layoutInCell="1" allowOverlap="1" wp14:anchorId="3EE6E7FF" wp14:editId="3B5EEB5E">
                <wp:simplePos x="0" y="0"/>
                <wp:positionH relativeFrom="column">
                  <wp:posOffset>-57785</wp:posOffset>
                </wp:positionH>
                <wp:positionV relativeFrom="paragraph">
                  <wp:posOffset>352425</wp:posOffset>
                </wp:positionV>
                <wp:extent cx="4373880" cy="1714500"/>
                <wp:effectExtent l="0" t="0" r="0" b="0"/>
                <wp:wrapNone/>
                <wp:docPr id="324"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3880" cy="1714500"/>
                        </a:xfrm>
                        <a:prstGeom prst="rect">
                          <a:avLst/>
                        </a:prstGeom>
                        <a:noFill/>
                        <a:ln>
                          <a:noFill/>
                        </a:ln>
                        <a:effectLst/>
                        <a:extLst>
                          <a:ext uri="{FAA26D3D-D897-4be2-8F04-BA451C77F1D7}"/>
                          <a:ext uri="{C572A759-6A51-4108-AA02-DFA0A04FC94B}"/>
                        </a:extLst>
                      </wps:spPr>
                      <wps:txbx>
                        <w:txbxContent>
                          <w:p w14:paraId="21387C54" w14:textId="77777777" w:rsidR="00F65320" w:rsidRPr="000A1688" w:rsidRDefault="00F65320" w:rsidP="00A82EBB">
                            <w:pPr>
                              <w:widowControl w:val="0"/>
                              <w:autoSpaceDE w:val="0"/>
                              <w:autoSpaceDN w:val="0"/>
                              <w:adjustRightInd w:val="0"/>
                              <w:spacing w:line="288" w:lineRule="auto"/>
                              <w:jc w:val="left"/>
                              <w:textAlignment w:val="center"/>
                              <w:rPr>
                                <w:rFonts w:cs="Arial"/>
                                <w:b/>
                                <w:bCs/>
                                <w:color w:val="000000"/>
                                <w:sz w:val="18"/>
                                <w:szCs w:val="18"/>
                              </w:rPr>
                            </w:pPr>
                            <w:r w:rsidRPr="000A1688">
                              <w:rPr>
                                <w:rFonts w:cs="Arial"/>
                                <w:b/>
                                <w:bCs/>
                                <w:color w:val="000000"/>
                                <w:sz w:val="18"/>
                                <w:szCs w:val="18"/>
                              </w:rPr>
                              <w:t>Ce document est diffusé par l’ADEME</w:t>
                            </w:r>
                          </w:p>
                          <w:p w14:paraId="0F06631B" w14:textId="77777777" w:rsidR="00F65320" w:rsidRPr="000A1688" w:rsidRDefault="00F65320" w:rsidP="00A82EBB">
                            <w:pPr>
                              <w:widowControl w:val="0"/>
                              <w:autoSpaceDE w:val="0"/>
                              <w:autoSpaceDN w:val="0"/>
                              <w:adjustRightInd w:val="0"/>
                              <w:jc w:val="left"/>
                              <w:textAlignment w:val="center"/>
                              <w:rPr>
                                <w:rFonts w:cs="Arial"/>
                                <w:color w:val="000000"/>
                                <w:sz w:val="16"/>
                                <w:szCs w:val="16"/>
                              </w:rPr>
                            </w:pPr>
                            <w:r w:rsidRPr="000A1688">
                              <w:rPr>
                                <w:rFonts w:cs="Arial"/>
                                <w:color w:val="000000"/>
                                <w:sz w:val="16"/>
                                <w:szCs w:val="16"/>
                              </w:rPr>
                              <w:t xml:space="preserve">20, avenue du Grésillé </w:t>
                            </w:r>
                          </w:p>
                          <w:p w14:paraId="0314CC51" w14:textId="77777777" w:rsidR="00F65320" w:rsidRPr="00E35211" w:rsidRDefault="00F65320" w:rsidP="00A82EBB">
                            <w:pPr>
                              <w:widowControl w:val="0"/>
                              <w:autoSpaceDE w:val="0"/>
                              <w:autoSpaceDN w:val="0"/>
                              <w:adjustRightInd w:val="0"/>
                              <w:jc w:val="left"/>
                              <w:textAlignment w:val="center"/>
                              <w:rPr>
                                <w:rFonts w:cs="Arial"/>
                                <w:color w:val="000000"/>
                                <w:sz w:val="16"/>
                                <w:szCs w:val="16"/>
                              </w:rPr>
                            </w:pPr>
                            <w:r w:rsidRPr="000A1688">
                              <w:rPr>
                                <w:rFonts w:cs="Arial"/>
                                <w:color w:val="000000"/>
                                <w:sz w:val="16"/>
                                <w:szCs w:val="16"/>
                              </w:rPr>
                              <w:t xml:space="preserve">BP 90406  |  49004 </w:t>
                            </w:r>
                            <w:r w:rsidRPr="00E35211">
                              <w:rPr>
                                <w:rFonts w:cs="Arial"/>
                                <w:color w:val="000000"/>
                                <w:sz w:val="16"/>
                                <w:szCs w:val="16"/>
                              </w:rPr>
                              <w:t>Angers Cedex 01</w:t>
                            </w:r>
                          </w:p>
                          <w:p w14:paraId="4FEEFA2B" w14:textId="68364B8A" w:rsidR="00F65320" w:rsidRPr="00E35211" w:rsidRDefault="00F65320" w:rsidP="00A82EBB">
                            <w:pPr>
                              <w:widowControl w:val="0"/>
                              <w:autoSpaceDE w:val="0"/>
                              <w:autoSpaceDN w:val="0"/>
                              <w:adjustRightInd w:val="0"/>
                              <w:spacing w:before="113" w:line="288" w:lineRule="auto"/>
                              <w:jc w:val="left"/>
                              <w:textAlignment w:val="center"/>
                              <w:rPr>
                                <w:rFonts w:cs="Arial"/>
                                <w:b/>
                                <w:bCs/>
                                <w:color w:val="000000"/>
                                <w:sz w:val="14"/>
                                <w:szCs w:val="14"/>
                              </w:rPr>
                            </w:pPr>
                            <w:bookmarkStart w:id="0" w:name="_Hlk6143292"/>
                            <w:bookmarkStart w:id="1" w:name="_Hlk6143293"/>
                            <w:r w:rsidRPr="00E35211">
                              <w:rPr>
                                <w:rFonts w:cs="Arial"/>
                                <w:b/>
                                <w:bCs/>
                                <w:color w:val="000000"/>
                                <w:sz w:val="14"/>
                                <w:szCs w:val="14"/>
                              </w:rPr>
                              <w:t>Numéro de contrat : 18MAR000159</w:t>
                            </w:r>
                          </w:p>
                          <w:p w14:paraId="1E002D0D" w14:textId="77777777" w:rsidR="00F65320" w:rsidRPr="000A1688" w:rsidRDefault="00F65320" w:rsidP="00A82EBB">
                            <w:pPr>
                              <w:widowControl w:val="0"/>
                              <w:autoSpaceDE w:val="0"/>
                              <w:autoSpaceDN w:val="0"/>
                              <w:adjustRightInd w:val="0"/>
                              <w:spacing w:before="113" w:line="288" w:lineRule="auto"/>
                              <w:jc w:val="left"/>
                              <w:textAlignment w:val="center"/>
                              <w:rPr>
                                <w:rFonts w:cs="Arial"/>
                                <w:b/>
                                <w:bCs/>
                                <w:color w:val="000000"/>
                                <w:sz w:val="14"/>
                                <w:szCs w:val="14"/>
                              </w:rPr>
                            </w:pPr>
                            <w:r w:rsidRPr="00E35211">
                              <w:rPr>
                                <w:rFonts w:cs="Arial"/>
                                <w:b/>
                                <w:bCs/>
                                <w:color w:val="000000"/>
                                <w:sz w:val="14"/>
                                <w:szCs w:val="14"/>
                              </w:rPr>
                              <w:br/>
                              <w:t>Étude réalisée pour le compte</w:t>
                            </w:r>
                            <w:r w:rsidRPr="000A1688">
                              <w:rPr>
                                <w:rFonts w:cs="Arial"/>
                                <w:b/>
                                <w:bCs/>
                                <w:color w:val="000000"/>
                                <w:sz w:val="14"/>
                                <w:szCs w:val="14"/>
                              </w:rPr>
                              <w:t xml:space="preserve"> de l'ADEME par :</w:t>
                            </w:r>
                            <w:r w:rsidRPr="000A1688">
                              <w:rPr>
                                <w:rFonts w:cs="Arial"/>
                                <w:bCs/>
                                <w:color w:val="000000"/>
                                <w:sz w:val="14"/>
                                <w:szCs w:val="14"/>
                              </w:rPr>
                              <w:t xml:space="preserve"> </w:t>
                            </w:r>
                            <w:r>
                              <w:rPr>
                                <w:rFonts w:cs="Arial"/>
                                <w:bCs/>
                                <w:color w:val="000000"/>
                                <w:sz w:val="14"/>
                                <w:szCs w:val="14"/>
                              </w:rPr>
                              <w:t>S2T INGENIERIE et G2H CONSEILS</w:t>
                            </w:r>
                            <w:r w:rsidRPr="000A1688">
                              <w:rPr>
                                <w:rFonts w:cs="Arial"/>
                                <w:b/>
                                <w:bCs/>
                                <w:color w:val="000000"/>
                                <w:sz w:val="14"/>
                                <w:szCs w:val="14"/>
                              </w:rPr>
                              <w:br/>
                            </w:r>
                          </w:p>
                          <w:p w14:paraId="07CD05A5" w14:textId="4B4C6050" w:rsidR="00F65320" w:rsidRPr="00A82EBB" w:rsidRDefault="00F65320" w:rsidP="00A82EBB">
                            <w:pPr>
                              <w:widowControl w:val="0"/>
                              <w:autoSpaceDE w:val="0"/>
                              <w:autoSpaceDN w:val="0"/>
                              <w:adjustRightInd w:val="0"/>
                              <w:spacing w:before="113" w:line="288" w:lineRule="auto"/>
                              <w:jc w:val="left"/>
                              <w:textAlignment w:val="center"/>
                              <w:rPr>
                                <w:rFonts w:cs="Arial"/>
                                <w:color w:val="000000"/>
                                <w:sz w:val="14"/>
                                <w:szCs w:val="14"/>
                              </w:rPr>
                            </w:pPr>
                            <w:r w:rsidRPr="000A1688">
                              <w:rPr>
                                <w:rFonts w:cs="Arial"/>
                                <w:b/>
                                <w:bCs/>
                                <w:color w:val="000000"/>
                                <w:sz w:val="14"/>
                                <w:szCs w:val="14"/>
                              </w:rPr>
                              <w:t xml:space="preserve">Coordination technique - </w:t>
                            </w:r>
                            <w:r w:rsidRPr="00FC3952">
                              <w:rPr>
                                <w:rFonts w:cs="Arial"/>
                                <w:b/>
                                <w:bCs/>
                                <w:color w:val="000000"/>
                                <w:sz w:val="14"/>
                                <w:szCs w:val="14"/>
                              </w:rPr>
                              <w:t xml:space="preserve">ADEME : </w:t>
                            </w:r>
                            <w:r w:rsidRPr="00E35211">
                              <w:rPr>
                                <w:rFonts w:cs="Arial"/>
                                <w:color w:val="000000"/>
                                <w:sz w:val="14"/>
                                <w:szCs w:val="14"/>
                              </w:rPr>
                              <w:t>CARDONA MAESTRO Astrid</w:t>
                            </w:r>
                            <w:r w:rsidRPr="00FC3952">
                              <w:rPr>
                                <w:rFonts w:cs="Arial"/>
                                <w:color w:val="000000"/>
                                <w:sz w:val="14"/>
                                <w:szCs w:val="14"/>
                              </w:rPr>
                              <w:br/>
                            </w:r>
                            <w:r w:rsidRPr="00FC3952">
                              <w:rPr>
                                <w:rFonts w:cs="Arial"/>
                                <w:bCs/>
                                <w:color w:val="000000"/>
                                <w:sz w:val="14"/>
                                <w:szCs w:val="14"/>
                              </w:rPr>
                              <w:t>Direction/Service : Réseaux et Energies Renouvelables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E7FF" id="Zone de texte 7" o:spid="_x0000_s1031" type="#_x0000_t202" style="position:absolute;margin-left:-4.55pt;margin-top:27.75pt;width:344.4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" filled="f" stroked="f">
                <v:path arrowok="t"/>
                <v:textbox>
                  <w:txbxContent>
                    <w:p w14:paraId="21387C54" w14:textId="77777777" w:rsidR="00F65320" w:rsidRPr="000A1688" w:rsidRDefault="00F65320" w:rsidP="00A82EBB">
                      <w:pPr>
                        <w:widowControl w:val="0"/>
                        <w:autoSpaceDE w:val="0"/>
                        <w:autoSpaceDN w:val="0"/>
                        <w:adjustRightInd w:val="0"/>
                        <w:spacing w:line="288" w:lineRule="auto"/>
                        <w:jc w:val="left"/>
                        <w:textAlignment w:val="center"/>
                        <w:rPr>
                          <w:rFonts w:cs="Arial"/>
                          <w:b/>
                          <w:bCs/>
                          <w:color w:val="000000"/>
                          <w:sz w:val="18"/>
                          <w:szCs w:val="18"/>
                        </w:rPr>
                      </w:pPr>
                      <w:r w:rsidRPr="000A1688">
                        <w:rPr>
                          <w:rFonts w:cs="Arial"/>
                          <w:b/>
                          <w:bCs/>
                          <w:color w:val="000000"/>
                          <w:sz w:val="18"/>
                          <w:szCs w:val="18"/>
                        </w:rPr>
                        <w:t>Ce document est diffusé par l’ADEME</w:t>
                      </w:r>
                    </w:p>
                    <w:p w14:paraId="0F06631B" w14:textId="77777777" w:rsidR="00F65320" w:rsidRPr="000A1688" w:rsidRDefault="00F65320" w:rsidP="00A82EBB">
                      <w:pPr>
                        <w:widowControl w:val="0"/>
                        <w:autoSpaceDE w:val="0"/>
                        <w:autoSpaceDN w:val="0"/>
                        <w:adjustRightInd w:val="0"/>
                        <w:jc w:val="left"/>
                        <w:textAlignment w:val="center"/>
                        <w:rPr>
                          <w:rFonts w:cs="Arial"/>
                          <w:color w:val="000000"/>
                          <w:sz w:val="16"/>
                          <w:szCs w:val="16"/>
                        </w:rPr>
                      </w:pPr>
                      <w:r w:rsidRPr="000A1688">
                        <w:rPr>
                          <w:rFonts w:cs="Arial"/>
                          <w:color w:val="000000"/>
                          <w:sz w:val="16"/>
                          <w:szCs w:val="16"/>
                        </w:rPr>
                        <w:t xml:space="preserve">20, avenue du Grésillé </w:t>
                      </w:r>
                    </w:p>
                    <w:p w14:paraId="0314CC51" w14:textId="77777777" w:rsidR="00F65320" w:rsidRPr="00E35211" w:rsidRDefault="00F65320" w:rsidP="00A82EBB">
                      <w:pPr>
                        <w:widowControl w:val="0"/>
                        <w:autoSpaceDE w:val="0"/>
                        <w:autoSpaceDN w:val="0"/>
                        <w:adjustRightInd w:val="0"/>
                        <w:jc w:val="left"/>
                        <w:textAlignment w:val="center"/>
                        <w:rPr>
                          <w:rFonts w:cs="Arial"/>
                          <w:color w:val="000000"/>
                          <w:sz w:val="16"/>
                          <w:szCs w:val="16"/>
                        </w:rPr>
                      </w:pPr>
                      <w:r w:rsidRPr="000A1688">
                        <w:rPr>
                          <w:rFonts w:cs="Arial"/>
                          <w:color w:val="000000"/>
                          <w:sz w:val="16"/>
                          <w:szCs w:val="16"/>
                        </w:rPr>
                        <w:t xml:space="preserve">BP </w:t>
                      </w:r>
                      <w:proofErr w:type="gramStart"/>
                      <w:r w:rsidRPr="000A1688">
                        <w:rPr>
                          <w:rFonts w:cs="Arial"/>
                          <w:color w:val="000000"/>
                          <w:sz w:val="16"/>
                          <w:szCs w:val="16"/>
                        </w:rPr>
                        <w:t>90406  |</w:t>
                      </w:r>
                      <w:proofErr w:type="gramEnd"/>
                      <w:r w:rsidRPr="000A1688">
                        <w:rPr>
                          <w:rFonts w:cs="Arial"/>
                          <w:color w:val="000000"/>
                          <w:sz w:val="16"/>
                          <w:szCs w:val="16"/>
                        </w:rPr>
                        <w:t xml:space="preserve">  49004 </w:t>
                      </w:r>
                      <w:r w:rsidRPr="00E35211">
                        <w:rPr>
                          <w:rFonts w:cs="Arial"/>
                          <w:color w:val="000000"/>
                          <w:sz w:val="16"/>
                          <w:szCs w:val="16"/>
                        </w:rPr>
                        <w:t>Angers Cedex 01</w:t>
                      </w:r>
                    </w:p>
                    <w:p w14:paraId="4FEEFA2B" w14:textId="68364B8A" w:rsidR="00F65320" w:rsidRPr="00E35211" w:rsidRDefault="00F65320" w:rsidP="00A82EBB">
                      <w:pPr>
                        <w:widowControl w:val="0"/>
                        <w:autoSpaceDE w:val="0"/>
                        <w:autoSpaceDN w:val="0"/>
                        <w:adjustRightInd w:val="0"/>
                        <w:spacing w:before="113" w:line="288" w:lineRule="auto"/>
                        <w:jc w:val="left"/>
                        <w:textAlignment w:val="center"/>
                        <w:rPr>
                          <w:rFonts w:cs="Arial"/>
                          <w:b/>
                          <w:bCs/>
                          <w:color w:val="000000"/>
                          <w:sz w:val="14"/>
                          <w:szCs w:val="14"/>
                        </w:rPr>
                      </w:pPr>
                      <w:bookmarkStart w:id="2" w:name="_Hlk6143292"/>
                      <w:bookmarkStart w:id="3" w:name="_Hlk6143293"/>
                      <w:r w:rsidRPr="00E35211">
                        <w:rPr>
                          <w:rFonts w:cs="Arial"/>
                          <w:b/>
                          <w:bCs/>
                          <w:color w:val="000000"/>
                          <w:sz w:val="14"/>
                          <w:szCs w:val="14"/>
                        </w:rPr>
                        <w:t>Numéro de contrat : 18MAR000159</w:t>
                      </w:r>
                    </w:p>
                    <w:p w14:paraId="1E002D0D" w14:textId="77777777" w:rsidR="00F65320" w:rsidRPr="000A1688" w:rsidRDefault="00F65320" w:rsidP="00A82EBB">
                      <w:pPr>
                        <w:widowControl w:val="0"/>
                        <w:autoSpaceDE w:val="0"/>
                        <w:autoSpaceDN w:val="0"/>
                        <w:adjustRightInd w:val="0"/>
                        <w:spacing w:before="113" w:line="288" w:lineRule="auto"/>
                        <w:jc w:val="left"/>
                        <w:textAlignment w:val="center"/>
                        <w:rPr>
                          <w:rFonts w:cs="Arial"/>
                          <w:b/>
                          <w:bCs/>
                          <w:color w:val="000000"/>
                          <w:sz w:val="14"/>
                          <w:szCs w:val="14"/>
                        </w:rPr>
                      </w:pPr>
                      <w:r w:rsidRPr="00E35211">
                        <w:rPr>
                          <w:rFonts w:cs="Arial"/>
                          <w:b/>
                          <w:bCs/>
                          <w:color w:val="000000"/>
                          <w:sz w:val="14"/>
                          <w:szCs w:val="14"/>
                        </w:rPr>
                        <w:br/>
                        <w:t>Étude réalisée pour le compte</w:t>
                      </w:r>
                      <w:r w:rsidRPr="000A1688">
                        <w:rPr>
                          <w:rFonts w:cs="Arial"/>
                          <w:b/>
                          <w:bCs/>
                          <w:color w:val="000000"/>
                          <w:sz w:val="14"/>
                          <w:szCs w:val="14"/>
                        </w:rPr>
                        <w:t xml:space="preserve"> de l'ADEME par :</w:t>
                      </w:r>
                      <w:r w:rsidRPr="000A1688">
                        <w:rPr>
                          <w:rFonts w:cs="Arial"/>
                          <w:bCs/>
                          <w:color w:val="000000"/>
                          <w:sz w:val="14"/>
                          <w:szCs w:val="14"/>
                        </w:rPr>
                        <w:t xml:space="preserve"> </w:t>
                      </w:r>
                      <w:r>
                        <w:rPr>
                          <w:rFonts w:cs="Arial"/>
                          <w:bCs/>
                          <w:color w:val="000000"/>
                          <w:sz w:val="14"/>
                          <w:szCs w:val="14"/>
                        </w:rPr>
                        <w:t>S2T INGENIERIE et G2H CONSEILS</w:t>
                      </w:r>
                      <w:r w:rsidRPr="000A1688">
                        <w:rPr>
                          <w:rFonts w:cs="Arial"/>
                          <w:b/>
                          <w:bCs/>
                          <w:color w:val="000000"/>
                          <w:sz w:val="14"/>
                          <w:szCs w:val="14"/>
                        </w:rPr>
                        <w:br/>
                      </w:r>
                    </w:p>
                    <w:p w14:paraId="07CD05A5" w14:textId="4B4C6050" w:rsidR="00F65320" w:rsidRPr="00A82EBB" w:rsidRDefault="00F65320" w:rsidP="00A82EBB">
                      <w:pPr>
                        <w:widowControl w:val="0"/>
                        <w:autoSpaceDE w:val="0"/>
                        <w:autoSpaceDN w:val="0"/>
                        <w:adjustRightInd w:val="0"/>
                        <w:spacing w:before="113" w:line="288" w:lineRule="auto"/>
                        <w:jc w:val="left"/>
                        <w:textAlignment w:val="center"/>
                        <w:rPr>
                          <w:rFonts w:cs="Arial"/>
                          <w:color w:val="000000"/>
                          <w:sz w:val="14"/>
                          <w:szCs w:val="14"/>
                        </w:rPr>
                      </w:pPr>
                      <w:r w:rsidRPr="000A1688">
                        <w:rPr>
                          <w:rFonts w:cs="Arial"/>
                          <w:b/>
                          <w:bCs/>
                          <w:color w:val="000000"/>
                          <w:sz w:val="14"/>
                          <w:szCs w:val="14"/>
                        </w:rPr>
                        <w:t xml:space="preserve">Coordination technique - </w:t>
                      </w:r>
                      <w:r w:rsidRPr="00FC3952">
                        <w:rPr>
                          <w:rFonts w:cs="Arial"/>
                          <w:b/>
                          <w:bCs/>
                          <w:color w:val="000000"/>
                          <w:sz w:val="14"/>
                          <w:szCs w:val="14"/>
                        </w:rPr>
                        <w:t xml:space="preserve">ADEME : </w:t>
                      </w:r>
                      <w:r w:rsidRPr="00E35211">
                        <w:rPr>
                          <w:rFonts w:cs="Arial"/>
                          <w:color w:val="000000"/>
                          <w:sz w:val="14"/>
                          <w:szCs w:val="14"/>
                        </w:rPr>
                        <w:t>CARDONA MAESTRO Astrid</w:t>
                      </w:r>
                      <w:r w:rsidRPr="00FC3952">
                        <w:rPr>
                          <w:rFonts w:cs="Arial"/>
                          <w:color w:val="000000"/>
                          <w:sz w:val="14"/>
                          <w:szCs w:val="14"/>
                        </w:rPr>
                        <w:br/>
                      </w:r>
                      <w:r w:rsidRPr="00FC3952">
                        <w:rPr>
                          <w:rFonts w:cs="Arial"/>
                          <w:bCs/>
                          <w:color w:val="000000"/>
                          <w:sz w:val="14"/>
                          <w:szCs w:val="14"/>
                        </w:rPr>
                        <w:t>Direction/Service : Réseaux et Energies Renouvelables</w:t>
                      </w:r>
                      <w:bookmarkEnd w:id="2"/>
                      <w:bookmarkEnd w:id="3"/>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437844CC" wp14:editId="77F4232B">
                <wp:simplePos x="0" y="0"/>
                <wp:positionH relativeFrom="column">
                  <wp:posOffset>168910</wp:posOffset>
                </wp:positionH>
                <wp:positionV relativeFrom="paragraph">
                  <wp:posOffset>6620510</wp:posOffset>
                </wp:positionV>
                <wp:extent cx="2857500" cy="2581275"/>
                <wp:effectExtent l="0" t="0" r="0" b="0"/>
                <wp:wrapNone/>
                <wp:docPr id="323"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581275"/>
                        </a:xfrm>
                        <a:prstGeom prst="rect">
                          <a:avLst/>
                        </a:prstGeom>
                        <a:noFill/>
                        <a:ln>
                          <a:noFill/>
                        </a:ln>
                        <a:effectLst/>
                        <a:extLst>
                          <a:ext uri="{FAA26D3D-D897-4be2-8F04-BA451C77F1D7}"/>
                          <a:ext uri="{C572A759-6A51-4108-AA02-DFA0A04FC94B}"/>
                        </a:extLst>
                      </wps:spPr>
                      <wps:txbx>
                        <w:txbxContent>
                          <w:p w14:paraId="3FE62584" w14:textId="77777777" w:rsidR="00F65320" w:rsidRPr="00ED540F" w:rsidRDefault="00F65320" w:rsidP="00CD48BA">
                            <w:pPr>
                              <w:widowControl w:val="0"/>
                              <w:autoSpaceDE w:val="0"/>
                              <w:autoSpaceDN w:val="0"/>
                              <w:adjustRightInd w:val="0"/>
                              <w:spacing w:line="288" w:lineRule="auto"/>
                              <w:textAlignment w:val="center"/>
                              <w:rPr>
                                <w:rFonts w:cs="Arial"/>
                                <w:b/>
                                <w:bCs/>
                                <w:color w:val="000000"/>
                                <w:sz w:val="18"/>
                                <w:szCs w:val="18"/>
                              </w:rPr>
                            </w:pPr>
                            <w:r w:rsidRPr="00ED540F">
                              <w:rPr>
                                <w:rFonts w:cs="Arial"/>
                                <w:b/>
                                <w:bCs/>
                                <w:color w:val="000000"/>
                                <w:sz w:val="18"/>
                                <w:szCs w:val="18"/>
                              </w:rPr>
                              <w:t>Ce document est diffusé par l’ADEME</w:t>
                            </w:r>
                          </w:p>
                          <w:p w14:paraId="7B3A0108" w14:textId="77777777" w:rsidR="00F65320" w:rsidRPr="00ED540F" w:rsidRDefault="00F65320" w:rsidP="00CD48BA">
                            <w:pPr>
                              <w:widowControl w:val="0"/>
                              <w:autoSpaceDE w:val="0"/>
                              <w:autoSpaceDN w:val="0"/>
                              <w:adjustRightInd w:val="0"/>
                              <w:textAlignment w:val="center"/>
                              <w:rPr>
                                <w:rFonts w:cs="Arial"/>
                                <w:color w:val="000000"/>
                                <w:sz w:val="16"/>
                                <w:szCs w:val="16"/>
                              </w:rPr>
                            </w:pPr>
                            <w:r w:rsidRPr="00ED540F">
                              <w:rPr>
                                <w:rFonts w:cs="Arial"/>
                                <w:color w:val="000000"/>
                                <w:sz w:val="16"/>
                                <w:szCs w:val="16"/>
                              </w:rPr>
                              <w:t xml:space="preserve">20, avenue du Grésillé </w:t>
                            </w:r>
                          </w:p>
                          <w:p w14:paraId="7B468611" w14:textId="77777777" w:rsidR="00F65320" w:rsidRPr="00ED540F" w:rsidRDefault="00F65320" w:rsidP="00CD48BA">
                            <w:pPr>
                              <w:widowControl w:val="0"/>
                              <w:autoSpaceDE w:val="0"/>
                              <w:autoSpaceDN w:val="0"/>
                              <w:adjustRightInd w:val="0"/>
                              <w:textAlignment w:val="center"/>
                              <w:rPr>
                                <w:rFonts w:cs="Arial"/>
                                <w:color w:val="000000"/>
                                <w:sz w:val="16"/>
                                <w:szCs w:val="16"/>
                              </w:rPr>
                            </w:pPr>
                            <w:r w:rsidRPr="00ED540F">
                              <w:rPr>
                                <w:rFonts w:cs="Arial"/>
                                <w:color w:val="000000"/>
                                <w:sz w:val="16"/>
                                <w:szCs w:val="16"/>
                              </w:rPr>
                              <w:t>BP 90406  |  49004 Angers Cedex 01</w:t>
                            </w:r>
                          </w:p>
                          <w:p w14:paraId="5B92253F" w14:textId="77777777" w:rsidR="00F65320" w:rsidRPr="00ED540F" w:rsidRDefault="00F65320" w:rsidP="00CD48BA">
                            <w:pPr>
                              <w:widowControl w:val="0"/>
                              <w:autoSpaceDE w:val="0"/>
                              <w:autoSpaceDN w:val="0"/>
                              <w:adjustRightInd w:val="0"/>
                              <w:spacing w:before="113" w:line="288" w:lineRule="auto"/>
                              <w:textAlignment w:val="center"/>
                              <w:rPr>
                                <w:rFonts w:cs="Arial"/>
                                <w:b/>
                                <w:bCs/>
                                <w:color w:val="000000"/>
                                <w:sz w:val="14"/>
                                <w:szCs w:val="14"/>
                              </w:rPr>
                            </w:pPr>
                            <w:r w:rsidRPr="00ED540F">
                              <w:rPr>
                                <w:rFonts w:cs="Arial"/>
                                <w:b/>
                                <w:bCs/>
                                <w:color w:val="000000"/>
                                <w:sz w:val="14"/>
                                <w:szCs w:val="14"/>
                              </w:rPr>
                              <w:t xml:space="preserve">Numéro de contrat : </w:t>
                            </w:r>
                            <w:r w:rsidRPr="00ED540F">
                              <w:rPr>
                                <w:rFonts w:cs="Arial"/>
                                <w:b/>
                                <w:bCs/>
                                <w:color w:val="000000"/>
                                <w:sz w:val="14"/>
                                <w:szCs w:val="14"/>
                                <w:highlight w:val="yellow"/>
                              </w:rPr>
                              <w:t>XXXXXXXXXX</w:t>
                            </w:r>
                          </w:p>
                          <w:p w14:paraId="10ABD175" w14:textId="77777777" w:rsidR="00F65320" w:rsidRPr="00ED540F" w:rsidRDefault="00F65320" w:rsidP="00CD48BA">
                            <w:pPr>
                              <w:widowControl w:val="0"/>
                              <w:autoSpaceDE w:val="0"/>
                              <w:autoSpaceDN w:val="0"/>
                              <w:adjustRightInd w:val="0"/>
                              <w:spacing w:before="113" w:line="288" w:lineRule="auto"/>
                              <w:textAlignment w:val="center"/>
                              <w:rPr>
                                <w:rFonts w:cs="Arial"/>
                                <w:b/>
                                <w:bCs/>
                                <w:color w:val="FF0000"/>
                                <w:sz w:val="14"/>
                                <w:szCs w:val="14"/>
                              </w:rPr>
                            </w:pPr>
                            <w:r w:rsidRPr="00ED540F">
                              <w:rPr>
                                <w:rFonts w:cs="Arial"/>
                                <w:b/>
                                <w:bCs/>
                                <w:color w:val="FF0000"/>
                                <w:sz w:val="14"/>
                                <w:szCs w:val="14"/>
                                <w:highlight w:val="yellow"/>
                              </w:rPr>
                              <w:t>Supprimer le paragraphe ci-dessous inutile</w:t>
                            </w:r>
                          </w:p>
                          <w:p w14:paraId="2A8F3ABD" w14:textId="77777777" w:rsidR="00F65320" w:rsidRPr="00ED540F" w:rsidRDefault="00F65320" w:rsidP="00CD48BA">
                            <w:pPr>
                              <w:widowControl w:val="0"/>
                              <w:autoSpaceDE w:val="0"/>
                              <w:autoSpaceDN w:val="0"/>
                              <w:adjustRightInd w:val="0"/>
                              <w:spacing w:before="113" w:line="288" w:lineRule="auto"/>
                              <w:textAlignment w:val="center"/>
                              <w:rPr>
                                <w:rFonts w:cs="Arial"/>
                                <w:b/>
                                <w:bCs/>
                                <w:color w:val="000000"/>
                                <w:sz w:val="14"/>
                                <w:szCs w:val="14"/>
                                <w:highlight w:val="yellow"/>
                              </w:rPr>
                            </w:pPr>
                            <w:r w:rsidRPr="00ED540F">
                              <w:rPr>
                                <w:rFonts w:cs="Arial"/>
                                <w:b/>
                                <w:bCs/>
                                <w:color w:val="000000"/>
                                <w:sz w:val="14"/>
                                <w:szCs w:val="14"/>
                              </w:rPr>
                              <w:t xml:space="preserve">Étude réalisée par </w:t>
                            </w:r>
                            <w:r w:rsidRPr="00ED540F">
                              <w:rPr>
                                <w:rFonts w:cs="Arial"/>
                                <w:b/>
                                <w:bCs/>
                                <w:color w:val="000000"/>
                                <w:sz w:val="14"/>
                                <w:szCs w:val="14"/>
                                <w:highlight w:val="yellow"/>
                              </w:rPr>
                              <w:t>(noms des auteurs et co-financeurs éventuels)</w:t>
                            </w:r>
                            <w:r w:rsidRPr="00ED540F">
                              <w:rPr>
                                <w:rFonts w:cs="Arial"/>
                                <w:b/>
                                <w:bCs/>
                                <w:color w:val="000000"/>
                                <w:sz w:val="14"/>
                                <w:szCs w:val="14"/>
                              </w:rPr>
                              <w:t xml:space="preserve"> pour ce projet </w:t>
                            </w:r>
                            <w:r w:rsidRPr="00ED540F">
                              <w:rPr>
                                <w:rFonts w:cs="Arial"/>
                                <w:b/>
                                <w:bCs/>
                                <w:color w:val="000000"/>
                                <w:sz w:val="14"/>
                                <w:szCs w:val="14"/>
                                <w:highlight w:val="yellow"/>
                              </w:rPr>
                              <w:t>financé ou cofinancé</w:t>
                            </w:r>
                            <w:r w:rsidRPr="00ED540F">
                              <w:rPr>
                                <w:rFonts w:cs="Arial"/>
                                <w:b/>
                                <w:bCs/>
                                <w:color w:val="000000"/>
                                <w:sz w:val="14"/>
                                <w:szCs w:val="14"/>
                              </w:rPr>
                              <w:t xml:space="preserve"> par  l'ADEME</w:t>
                            </w:r>
                            <w:r w:rsidRPr="00ED540F">
                              <w:rPr>
                                <w:rFonts w:cs="Arial"/>
                                <w:b/>
                                <w:bCs/>
                                <w:color w:val="000000"/>
                                <w:sz w:val="14"/>
                                <w:szCs w:val="14"/>
                              </w:rPr>
                              <w:br/>
                            </w:r>
                          </w:p>
                          <w:p w14:paraId="53CD3834" w14:textId="77777777" w:rsidR="00F65320" w:rsidRPr="00ED540F" w:rsidRDefault="00F65320" w:rsidP="00CD48BA">
                            <w:pPr>
                              <w:widowControl w:val="0"/>
                              <w:autoSpaceDE w:val="0"/>
                              <w:autoSpaceDN w:val="0"/>
                              <w:adjustRightInd w:val="0"/>
                              <w:textAlignment w:val="center"/>
                              <w:rPr>
                                <w:rFonts w:cs="Arial"/>
                                <w:b/>
                                <w:bCs/>
                                <w:color w:val="000000"/>
                                <w:sz w:val="14"/>
                                <w:szCs w:val="14"/>
                                <w:highlight w:val="yellow"/>
                              </w:rPr>
                            </w:pPr>
                            <w:r w:rsidRPr="00ED540F">
                              <w:rPr>
                                <w:rFonts w:cs="Arial"/>
                                <w:b/>
                                <w:bCs/>
                                <w:color w:val="000000"/>
                                <w:sz w:val="14"/>
                                <w:szCs w:val="14"/>
                                <w:highlight w:val="yellow"/>
                              </w:rPr>
                              <w:t>(si projet de recherche sans lien avec appel à projet)</w:t>
                            </w:r>
                            <w:r w:rsidRPr="00ED540F">
                              <w:rPr>
                                <w:rFonts w:cs="Arial"/>
                                <w:b/>
                                <w:bCs/>
                                <w:color w:val="000000"/>
                                <w:sz w:val="14"/>
                                <w:szCs w:val="14"/>
                              </w:rPr>
                              <w:t xml:space="preserve">  Projet de recherche coordonné par : XXXX</w:t>
                            </w:r>
                            <w:r w:rsidRPr="00ED540F">
                              <w:rPr>
                                <w:rFonts w:cs="Arial"/>
                                <w:b/>
                                <w:bCs/>
                                <w:color w:val="000000"/>
                                <w:sz w:val="14"/>
                                <w:szCs w:val="14"/>
                              </w:rPr>
                              <w:br/>
                            </w:r>
                          </w:p>
                          <w:p w14:paraId="02F2110A" w14:textId="77777777" w:rsidR="00F65320" w:rsidRPr="00ED540F" w:rsidRDefault="00F65320" w:rsidP="00CD48BA">
                            <w:pPr>
                              <w:widowControl w:val="0"/>
                              <w:autoSpaceDE w:val="0"/>
                              <w:autoSpaceDN w:val="0"/>
                              <w:adjustRightInd w:val="0"/>
                              <w:textAlignment w:val="center"/>
                              <w:rPr>
                                <w:rFonts w:cs="Arial"/>
                                <w:bCs/>
                                <w:color w:val="000000"/>
                                <w:sz w:val="14"/>
                                <w:szCs w:val="14"/>
                              </w:rPr>
                            </w:pPr>
                            <w:r w:rsidRPr="00ED540F">
                              <w:rPr>
                                <w:rFonts w:cs="Arial"/>
                                <w:b/>
                                <w:bCs/>
                                <w:color w:val="000000"/>
                                <w:sz w:val="14"/>
                                <w:szCs w:val="14"/>
                                <w:highlight w:val="yellow"/>
                              </w:rPr>
                              <w:t>(si projet de recherche en lien avec appel à projet)</w:t>
                            </w:r>
                            <w:r w:rsidRPr="00ED540F">
                              <w:rPr>
                                <w:rFonts w:cs="Arial"/>
                                <w:b/>
                                <w:bCs/>
                                <w:color w:val="000000"/>
                                <w:sz w:val="14"/>
                                <w:szCs w:val="14"/>
                              </w:rPr>
                              <w:t xml:space="preserve">  Projet de recherche coordonné par : </w:t>
                            </w:r>
                            <w:r w:rsidRPr="00ED540F">
                              <w:rPr>
                                <w:rFonts w:cs="Arial"/>
                                <w:b/>
                                <w:bCs/>
                                <w:color w:val="000000"/>
                                <w:sz w:val="14"/>
                                <w:szCs w:val="14"/>
                                <w:highlight w:val="yellow"/>
                              </w:rPr>
                              <w:t>XXXXXXX</w:t>
                            </w:r>
                            <w:r w:rsidRPr="00ED540F">
                              <w:rPr>
                                <w:rFonts w:cs="Arial"/>
                                <w:b/>
                                <w:bCs/>
                                <w:color w:val="000000"/>
                                <w:sz w:val="14"/>
                                <w:szCs w:val="14"/>
                              </w:rPr>
                              <w:br/>
                              <w:t xml:space="preserve">Appel à projet de recherche : </w:t>
                            </w:r>
                            <w:r w:rsidRPr="00ED540F">
                              <w:rPr>
                                <w:rFonts w:cs="Arial"/>
                                <w:bCs/>
                                <w:color w:val="000000"/>
                                <w:sz w:val="14"/>
                                <w:szCs w:val="14"/>
                                <w:highlight w:val="yellow"/>
                              </w:rPr>
                              <w:t>XXXX</w:t>
                            </w:r>
                          </w:p>
                          <w:p w14:paraId="1B846090" w14:textId="77777777" w:rsidR="00F65320" w:rsidRPr="00ED540F" w:rsidRDefault="00F65320" w:rsidP="00CD48BA">
                            <w:pPr>
                              <w:widowControl w:val="0"/>
                              <w:autoSpaceDE w:val="0"/>
                              <w:autoSpaceDN w:val="0"/>
                              <w:adjustRightInd w:val="0"/>
                              <w:textAlignment w:val="center"/>
                              <w:rPr>
                                <w:rFonts w:cs="Arial"/>
                                <w:b/>
                                <w:bCs/>
                                <w:color w:val="000000"/>
                                <w:sz w:val="14"/>
                                <w:szCs w:val="14"/>
                              </w:rPr>
                            </w:pPr>
                          </w:p>
                          <w:p w14:paraId="40792312" w14:textId="77777777" w:rsidR="00F65320" w:rsidRPr="00ED540F" w:rsidRDefault="00F65320" w:rsidP="00CD48BA">
                            <w:pPr>
                              <w:widowControl w:val="0"/>
                              <w:autoSpaceDE w:val="0"/>
                              <w:autoSpaceDN w:val="0"/>
                              <w:adjustRightInd w:val="0"/>
                              <w:spacing w:before="113" w:line="288" w:lineRule="auto"/>
                              <w:textAlignment w:val="center"/>
                              <w:rPr>
                                <w:rFonts w:cs="Arial"/>
                                <w:color w:val="000000"/>
                                <w:sz w:val="14"/>
                                <w:szCs w:val="14"/>
                              </w:rPr>
                            </w:pPr>
                            <w:r w:rsidRPr="00ED540F">
                              <w:rPr>
                                <w:rFonts w:cs="Arial"/>
                                <w:b/>
                                <w:bCs/>
                                <w:color w:val="000000"/>
                                <w:sz w:val="14"/>
                                <w:szCs w:val="14"/>
                              </w:rPr>
                              <w:t xml:space="preserve">Coordination technique - ADEME : </w:t>
                            </w:r>
                            <w:r w:rsidRPr="00ED540F">
                              <w:rPr>
                                <w:rFonts w:cs="Arial"/>
                                <w:color w:val="000000"/>
                                <w:sz w:val="14"/>
                                <w:szCs w:val="14"/>
                                <w:highlight w:val="yellow"/>
                              </w:rPr>
                              <w:t>NOM Prénom ingénieur</w:t>
                            </w:r>
                            <w:r w:rsidRPr="00ED540F">
                              <w:rPr>
                                <w:rFonts w:cs="Arial"/>
                                <w:color w:val="000000"/>
                                <w:sz w:val="14"/>
                                <w:szCs w:val="14"/>
                              </w:rPr>
                              <w:br/>
                            </w:r>
                            <w:r w:rsidRPr="00ED540F">
                              <w:rPr>
                                <w:rFonts w:cs="Arial"/>
                                <w:bCs/>
                                <w:color w:val="000000"/>
                                <w:sz w:val="14"/>
                                <w:szCs w:val="14"/>
                              </w:rPr>
                              <w:t xml:space="preserve">Direction/Service : </w:t>
                            </w:r>
                            <w:r w:rsidRPr="00ED540F">
                              <w:rPr>
                                <w:rFonts w:cs="Arial"/>
                                <w:bCs/>
                                <w:color w:val="000000"/>
                                <w:sz w:val="14"/>
                                <w:szCs w:val="14"/>
                                <w:highlight w:val="yellow"/>
                              </w:rPr>
                              <w:t>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844CC" id="Zone de texte 16" o:spid="_x0000_s1032" type="#_x0000_t202" style="position:absolute;margin-left:13.3pt;margin-top:521.3pt;width:225pt;height:20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" filled="f" stroked="f">
                <v:path arrowok="t"/>
                <v:textbox>
                  <w:txbxContent>
                    <w:p w14:paraId="3FE62584" w14:textId="77777777" w:rsidR="00F65320" w:rsidRPr="00ED540F" w:rsidRDefault="00F65320" w:rsidP="00CD48BA">
                      <w:pPr>
                        <w:widowControl w:val="0"/>
                        <w:autoSpaceDE w:val="0"/>
                        <w:autoSpaceDN w:val="0"/>
                        <w:adjustRightInd w:val="0"/>
                        <w:spacing w:line="288" w:lineRule="auto"/>
                        <w:textAlignment w:val="center"/>
                        <w:rPr>
                          <w:rFonts w:cs="Arial"/>
                          <w:b/>
                          <w:bCs/>
                          <w:color w:val="000000"/>
                          <w:sz w:val="18"/>
                          <w:szCs w:val="18"/>
                        </w:rPr>
                      </w:pPr>
                      <w:r w:rsidRPr="00ED540F">
                        <w:rPr>
                          <w:rFonts w:cs="Arial"/>
                          <w:b/>
                          <w:bCs/>
                          <w:color w:val="000000"/>
                          <w:sz w:val="18"/>
                          <w:szCs w:val="18"/>
                        </w:rPr>
                        <w:t>Ce document est diffusé par l’ADEME</w:t>
                      </w:r>
                    </w:p>
                    <w:p w14:paraId="7B3A0108" w14:textId="77777777" w:rsidR="00F65320" w:rsidRPr="00ED540F" w:rsidRDefault="00F65320" w:rsidP="00CD48BA">
                      <w:pPr>
                        <w:widowControl w:val="0"/>
                        <w:autoSpaceDE w:val="0"/>
                        <w:autoSpaceDN w:val="0"/>
                        <w:adjustRightInd w:val="0"/>
                        <w:textAlignment w:val="center"/>
                        <w:rPr>
                          <w:rFonts w:cs="Arial"/>
                          <w:color w:val="000000"/>
                          <w:sz w:val="16"/>
                          <w:szCs w:val="16"/>
                        </w:rPr>
                      </w:pPr>
                      <w:r w:rsidRPr="00ED540F">
                        <w:rPr>
                          <w:rFonts w:cs="Arial"/>
                          <w:color w:val="000000"/>
                          <w:sz w:val="16"/>
                          <w:szCs w:val="16"/>
                        </w:rPr>
                        <w:t xml:space="preserve">20, avenue du Grésillé </w:t>
                      </w:r>
                    </w:p>
                    <w:p w14:paraId="7B468611" w14:textId="77777777" w:rsidR="00F65320" w:rsidRPr="00ED540F" w:rsidRDefault="00F65320" w:rsidP="00CD48BA">
                      <w:pPr>
                        <w:widowControl w:val="0"/>
                        <w:autoSpaceDE w:val="0"/>
                        <w:autoSpaceDN w:val="0"/>
                        <w:adjustRightInd w:val="0"/>
                        <w:textAlignment w:val="center"/>
                        <w:rPr>
                          <w:rFonts w:cs="Arial"/>
                          <w:color w:val="000000"/>
                          <w:sz w:val="16"/>
                          <w:szCs w:val="16"/>
                        </w:rPr>
                      </w:pPr>
                      <w:r w:rsidRPr="00ED540F">
                        <w:rPr>
                          <w:rFonts w:cs="Arial"/>
                          <w:color w:val="000000"/>
                          <w:sz w:val="16"/>
                          <w:szCs w:val="16"/>
                        </w:rPr>
                        <w:t xml:space="preserve">BP </w:t>
                      </w:r>
                      <w:proofErr w:type="gramStart"/>
                      <w:r w:rsidRPr="00ED540F">
                        <w:rPr>
                          <w:rFonts w:cs="Arial"/>
                          <w:color w:val="000000"/>
                          <w:sz w:val="16"/>
                          <w:szCs w:val="16"/>
                        </w:rPr>
                        <w:t>90406  |</w:t>
                      </w:r>
                      <w:proofErr w:type="gramEnd"/>
                      <w:r w:rsidRPr="00ED540F">
                        <w:rPr>
                          <w:rFonts w:cs="Arial"/>
                          <w:color w:val="000000"/>
                          <w:sz w:val="16"/>
                          <w:szCs w:val="16"/>
                        </w:rPr>
                        <w:t xml:space="preserve">  49004 Angers Cedex 01</w:t>
                      </w:r>
                    </w:p>
                    <w:p w14:paraId="5B92253F" w14:textId="77777777" w:rsidR="00F65320" w:rsidRPr="00ED540F" w:rsidRDefault="00F65320" w:rsidP="00CD48BA">
                      <w:pPr>
                        <w:widowControl w:val="0"/>
                        <w:autoSpaceDE w:val="0"/>
                        <w:autoSpaceDN w:val="0"/>
                        <w:adjustRightInd w:val="0"/>
                        <w:spacing w:before="113" w:line="288" w:lineRule="auto"/>
                        <w:textAlignment w:val="center"/>
                        <w:rPr>
                          <w:rFonts w:cs="Arial"/>
                          <w:b/>
                          <w:bCs/>
                          <w:color w:val="000000"/>
                          <w:sz w:val="14"/>
                          <w:szCs w:val="14"/>
                        </w:rPr>
                      </w:pPr>
                      <w:r w:rsidRPr="00ED540F">
                        <w:rPr>
                          <w:rFonts w:cs="Arial"/>
                          <w:b/>
                          <w:bCs/>
                          <w:color w:val="000000"/>
                          <w:sz w:val="14"/>
                          <w:szCs w:val="14"/>
                        </w:rPr>
                        <w:t xml:space="preserve">Numéro de contrat : </w:t>
                      </w:r>
                      <w:r w:rsidRPr="00ED540F">
                        <w:rPr>
                          <w:rFonts w:cs="Arial"/>
                          <w:b/>
                          <w:bCs/>
                          <w:color w:val="000000"/>
                          <w:sz w:val="14"/>
                          <w:szCs w:val="14"/>
                          <w:highlight w:val="yellow"/>
                        </w:rPr>
                        <w:t>XXXXXXXXXX</w:t>
                      </w:r>
                    </w:p>
                    <w:p w14:paraId="10ABD175" w14:textId="77777777" w:rsidR="00F65320" w:rsidRPr="00ED540F" w:rsidRDefault="00F65320" w:rsidP="00CD48BA">
                      <w:pPr>
                        <w:widowControl w:val="0"/>
                        <w:autoSpaceDE w:val="0"/>
                        <w:autoSpaceDN w:val="0"/>
                        <w:adjustRightInd w:val="0"/>
                        <w:spacing w:before="113" w:line="288" w:lineRule="auto"/>
                        <w:textAlignment w:val="center"/>
                        <w:rPr>
                          <w:rFonts w:cs="Arial"/>
                          <w:b/>
                          <w:bCs/>
                          <w:color w:val="FF0000"/>
                          <w:sz w:val="14"/>
                          <w:szCs w:val="14"/>
                        </w:rPr>
                      </w:pPr>
                      <w:r w:rsidRPr="00ED540F">
                        <w:rPr>
                          <w:rFonts w:cs="Arial"/>
                          <w:b/>
                          <w:bCs/>
                          <w:color w:val="FF0000"/>
                          <w:sz w:val="14"/>
                          <w:szCs w:val="14"/>
                          <w:highlight w:val="yellow"/>
                        </w:rPr>
                        <w:t>Supprimer le paragraphe ci-dessous inutile</w:t>
                      </w:r>
                    </w:p>
                    <w:p w14:paraId="2A8F3ABD" w14:textId="77777777" w:rsidR="00F65320" w:rsidRPr="00ED540F" w:rsidRDefault="00F65320" w:rsidP="00CD48BA">
                      <w:pPr>
                        <w:widowControl w:val="0"/>
                        <w:autoSpaceDE w:val="0"/>
                        <w:autoSpaceDN w:val="0"/>
                        <w:adjustRightInd w:val="0"/>
                        <w:spacing w:before="113" w:line="288" w:lineRule="auto"/>
                        <w:textAlignment w:val="center"/>
                        <w:rPr>
                          <w:rFonts w:cs="Arial"/>
                          <w:b/>
                          <w:bCs/>
                          <w:color w:val="000000"/>
                          <w:sz w:val="14"/>
                          <w:szCs w:val="14"/>
                          <w:highlight w:val="yellow"/>
                        </w:rPr>
                      </w:pPr>
                      <w:r w:rsidRPr="00ED540F">
                        <w:rPr>
                          <w:rFonts w:cs="Arial"/>
                          <w:b/>
                          <w:bCs/>
                          <w:color w:val="000000"/>
                          <w:sz w:val="14"/>
                          <w:szCs w:val="14"/>
                        </w:rPr>
                        <w:t xml:space="preserve">Étude réalisée par </w:t>
                      </w:r>
                      <w:r w:rsidRPr="00ED540F">
                        <w:rPr>
                          <w:rFonts w:cs="Arial"/>
                          <w:b/>
                          <w:bCs/>
                          <w:color w:val="000000"/>
                          <w:sz w:val="14"/>
                          <w:szCs w:val="14"/>
                          <w:highlight w:val="yellow"/>
                        </w:rPr>
                        <w:t xml:space="preserve">(noms des auteurs et </w:t>
                      </w:r>
                      <w:proofErr w:type="spellStart"/>
                      <w:r w:rsidRPr="00ED540F">
                        <w:rPr>
                          <w:rFonts w:cs="Arial"/>
                          <w:b/>
                          <w:bCs/>
                          <w:color w:val="000000"/>
                          <w:sz w:val="14"/>
                          <w:szCs w:val="14"/>
                          <w:highlight w:val="yellow"/>
                        </w:rPr>
                        <w:t>co</w:t>
                      </w:r>
                      <w:proofErr w:type="spellEnd"/>
                      <w:r w:rsidRPr="00ED540F">
                        <w:rPr>
                          <w:rFonts w:cs="Arial"/>
                          <w:b/>
                          <w:bCs/>
                          <w:color w:val="000000"/>
                          <w:sz w:val="14"/>
                          <w:szCs w:val="14"/>
                          <w:highlight w:val="yellow"/>
                        </w:rPr>
                        <w:t>-financeurs éventuels)</w:t>
                      </w:r>
                      <w:r w:rsidRPr="00ED540F">
                        <w:rPr>
                          <w:rFonts w:cs="Arial"/>
                          <w:b/>
                          <w:bCs/>
                          <w:color w:val="000000"/>
                          <w:sz w:val="14"/>
                          <w:szCs w:val="14"/>
                        </w:rPr>
                        <w:t xml:space="preserve"> pour ce projet </w:t>
                      </w:r>
                      <w:r w:rsidRPr="00ED540F">
                        <w:rPr>
                          <w:rFonts w:cs="Arial"/>
                          <w:b/>
                          <w:bCs/>
                          <w:color w:val="000000"/>
                          <w:sz w:val="14"/>
                          <w:szCs w:val="14"/>
                          <w:highlight w:val="yellow"/>
                        </w:rPr>
                        <w:t>financé ou cofinancé</w:t>
                      </w:r>
                      <w:r w:rsidRPr="00ED540F">
                        <w:rPr>
                          <w:rFonts w:cs="Arial"/>
                          <w:b/>
                          <w:bCs/>
                          <w:color w:val="000000"/>
                          <w:sz w:val="14"/>
                          <w:szCs w:val="14"/>
                        </w:rPr>
                        <w:t xml:space="preserve"> par  l'ADEME</w:t>
                      </w:r>
                      <w:r w:rsidRPr="00ED540F">
                        <w:rPr>
                          <w:rFonts w:cs="Arial"/>
                          <w:b/>
                          <w:bCs/>
                          <w:color w:val="000000"/>
                          <w:sz w:val="14"/>
                          <w:szCs w:val="14"/>
                        </w:rPr>
                        <w:br/>
                      </w:r>
                    </w:p>
                    <w:p w14:paraId="53CD3834" w14:textId="77777777" w:rsidR="00F65320" w:rsidRPr="00ED540F" w:rsidRDefault="00F65320" w:rsidP="00CD48BA">
                      <w:pPr>
                        <w:widowControl w:val="0"/>
                        <w:autoSpaceDE w:val="0"/>
                        <w:autoSpaceDN w:val="0"/>
                        <w:adjustRightInd w:val="0"/>
                        <w:textAlignment w:val="center"/>
                        <w:rPr>
                          <w:rFonts w:cs="Arial"/>
                          <w:b/>
                          <w:bCs/>
                          <w:color w:val="000000"/>
                          <w:sz w:val="14"/>
                          <w:szCs w:val="14"/>
                          <w:highlight w:val="yellow"/>
                        </w:rPr>
                      </w:pPr>
                      <w:r w:rsidRPr="00ED540F">
                        <w:rPr>
                          <w:rFonts w:cs="Arial"/>
                          <w:b/>
                          <w:bCs/>
                          <w:color w:val="000000"/>
                          <w:sz w:val="14"/>
                          <w:szCs w:val="14"/>
                          <w:highlight w:val="yellow"/>
                        </w:rPr>
                        <w:t>(si projet de recherche sans lien avec appel à projet)</w:t>
                      </w:r>
                      <w:r w:rsidRPr="00ED540F">
                        <w:rPr>
                          <w:rFonts w:cs="Arial"/>
                          <w:b/>
                          <w:bCs/>
                          <w:color w:val="000000"/>
                          <w:sz w:val="14"/>
                          <w:szCs w:val="14"/>
                        </w:rPr>
                        <w:t xml:space="preserve">  Projet de recherche coordonné par : XXXX</w:t>
                      </w:r>
                      <w:r w:rsidRPr="00ED540F">
                        <w:rPr>
                          <w:rFonts w:cs="Arial"/>
                          <w:b/>
                          <w:bCs/>
                          <w:color w:val="000000"/>
                          <w:sz w:val="14"/>
                          <w:szCs w:val="14"/>
                        </w:rPr>
                        <w:br/>
                      </w:r>
                    </w:p>
                    <w:p w14:paraId="02F2110A" w14:textId="77777777" w:rsidR="00F65320" w:rsidRPr="00ED540F" w:rsidRDefault="00F65320" w:rsidP="00CD48BA">
                      <w:pPr>
                        <w:widowControl w:val="0"/>
                        <w:autoSpaceDE w:val="0"/>
                        <w:autoSpaceDN w:val="0"/>
                        <w:adjustRightInd w:val="0"/>
                        <w:textAlignment w:val="center"/>
                        <w:rPr>
                          <w:rFonts w:cs="Arial"/>
                          <w:bCs/>
                          <w:color w:val="000000"/>
                          <w:sz w:val="14"/>
                          <w:szCs w:val="14"/>
                        </w:rPr>
                      </w:pPr>
                      <w:r w:rsidRPr="00ED540F">
                        <w:rPr>
                          <w:rFonts w:cs="Arial"/>
                          <w:b/>
                          <w:bCs/>
                          <w:color w:val="000000"/>
                          <w:sz w:val="14"/>
                          <w:szCs w:val="14"/>
                          <w:highlight w:val="yellow"/>
                        </w:rPr>
                        <w:t>(si projet de recherche en lien avec appel à projet)</w:t>
                      </w:r>
                      <w:r w:rsidRPr="00ED540F">
                        <w:rPr>
                          <w:rFonts w:cs="Arial"/>
                          <w:b/>
                          <w:bCs/>
                          <w:color w:val="000000"/>
                          <w:sz w:val="14"/>
                          <w:szCs w:val="14"/>
                        </w:rPr>
                        <w:t xml:space="preserve">  Projet de recherche coordonné par : </w:t>
                      </w:r>
                      <w:r w:rsidRPr="00ED540F">
                        <w:rPr>
                          <w:rFonts w:cs="Arial"/>
                          <w:b/>
                          <w:bCs/>
                          <w:color w:val="000000"/>
                          <w:sz w:val="14"/>
                          <w:szCs w:val="14"/>
                          <w:highlight w:val="yellow"/>
                        </w:rPr>
                        <w:t>XXXXXXX</w:t>
                      </w:r>
                      <w:r w:rsidRPr="00ED540F">
                        <w:rPr>
                          <w:rFonts w:cs="Arial"/>
                          <w:b/>
                          <w:bCs/>
                          <w:color w:val="000000"/>
                          <w:sz w:val="14"/>
                          <w:szCs w:val="14"/>
                        </w:rPr>
                        <w:br/>
                        <w:t xml:space="preserve">Appel à projet de recherche : </w:t>
                      </w:r>
                      <w:r w:rsidRPr="00ED540F">
                        <w:rPr>
                          <w:rFonts w:cs="Arial"/>
                          <w:bCs/>
                          <w:color w:val="000000"/>
                          <w:sz w:val="14"/>
                          <w:szCs w:val="14"/>
                          <w:highlight w:val="yellow"/>
                        </w:rPr>
                        <w:t>XXXX</w:t>
                      </w:r>
                    </w:p>
                    <w:p w14:paraId="1B846090" w14:textId="77777777" w:rsidR="00F65320" w:rsidRPr="00ED540F" w:rsidRDefault="00F65320" w:rsidP="00CD48BA">
                      <w:pPr>
                        <w:widowControl w:val="0"/>
                        <w:autoSpaceDE w:val="0"/>
                        <w:autoSpaceDN w:val="0"/>
                        <w:adjustRightInd w:val="0"/>
                        <w:textAlignment w:val="center"/>
                        <w:rPr>
                          <w:rFonts w:cs="Arial"/>
                          <w:b/>
                          <w:bCs/>
                          <w:color w:val="000000"/>
                          <w:sz w:val="14"/>
                          <w:szCs w:val="14"/>
                        </w:rPr>
                      </w:pPr>
                    </w:p>
                    <w:p w14:paraId="40792312" w14:textId="77777777" w:rsidR="00F65320" w:rsidRPr="00ED540F" w:rsidRDefault="00F65320" w:rsidP="00CD48BA">
                      <w:pPr>
                        <w:widowControl w:val="0"/>
                        <w:autoSpaceDE w:val="0"/>
                        <w:autoSpaceDN w:val="0"/>
                        <w:adjustRightInd w:val="0"/>
                        <w:spacing w:before="113" w:line="288" w:lineRule="auto"/>
                        <w:textAlignment w:val="center"/>
                        <w:rPr>
                          <w:rFonts w:cs="Arial"/>
                          <w:color w:val="000000"/>
                          <w:sz w:val="14"/>
                          <w:szCs w:val="14"/>
                        </w:rPr>
                      </w:pPr>
                      <w:r w:rsidRPr="00ED540F">
                        <w:rPr>
                          <w:rFonts w:cs="Arial"/>
                          <w:b/>
                          <w:bCs/>
                          <w:color w:val="000000"/>
                          <w:sz w:val="14"/>
                          <w:szCs w:val="14"/>
                        </w:rPr>
                        <w:t xml:space="preserve">Coordination technique - ADEME : </w:t>
                      </w:r>
                      <w:r w:rsidRPr="00ED540F">
                        <w:rPr>
                          <w:rFonts w:cs="Arial"/>
                          <w:color w:val="000000"/>
                          <w:sz w:val="14"/>
                          <w:szCs w:val="14"/>
                          <w:highlight w:val="yellow"/>
                        </w:rPr>
                        <w:t>NOM Prénom ingénieur</w:t>
                      </w:r>
                      <w:r w:rsidRPr="00ED540F">
                        <w:rPr>
                          <w:rFonts w:cs="Arial"/>
                          <w:color w:val="000000"/>
                          <w:sz w:val="14"/>
                          <w:szCs w:val="14"/>
                        </w:rPr>
                        <w:br/>
                      </w:r>
                      <w:r w:rsidRPr="00ED540F">
                        <w:rPr>
                          <w:rFonts w:cs="Arial"/>
                          <w:bCs/>
                          <w:color w:val="000000"/>
                          <w:sz w:val="14"/>
                          <w:szCs w:val="14"/>
                        </w:rPr>
                        <w:t xml:space="preserve">Direction/Service : </w:t>
                      </w:r>
                      <w:r w:rsidRPr="00ED540F">
                        <w:rPr>
                          <w:rFonts w:cs="Arial"/>
                          <w:bCs/>
                          <w:color w:val="000000"/>
                          <w:sz w:val="14"/>
                          <w:szCs w:val="14"/>
                          <w:highlight w:val="yellow"/>
                        </w:rPr>
                        <w:t>XXXXX</w:t>
                      </w:r>
                    </w:p>
                  </w:txbxContent>
                </v:textbox>
              </v:shape>
            </w:pict>
          </mc:Fallback>
        </mc:AlternateContent>
      </w:r>
      <w:r w:rsidR="00CD48BA">
        <w:rPr>
          <w:rFonts w:cs="Arial"/>
        </w:rPr>
        <w:br w:type="page"/>
      </w:r>
    </w:p>
    <w:p w14:paraId="4EC946D4" w14:textId="53D4D9F9" w:rsidR="00E53F47" w:rsidRPr="00D4390B" w:rsidRDefault="005E2D66" w:rsidP="007D0318">
      <w:pPr>
        <w:spacing w:after="200" w:line="276" w:lineRule="auto"/>
        <w:rPr>
          <w:b/>
          <w:sz w:val="40"/>
          <w:szCs w:val="40"/>
        </w:rPr>
      </w:pPr>
      <w:r w:rsidRPr="00D4390B">
        <w:rPr>
          <w:b/>
          <w:sz w:val="40"/>
          <w:szCs w:val="40"/>
        </w:rPr>
        <w:lastRenderedPageBreak/>
        <w:t>SOMMAIRE</w:t>
      </w:r>
    </w:p>
    <w:p w14:paraId="7991E0F5" w14:textId="3FB7C817" w:rsidR="00F65320" w:rsidRDefault="00D916D5">
      <w:pPr>
        <w:pStyle w:val="TM1"/>
        <w:tabs>
          <w:tab w:val="left" w:pos="600"/>
          <w:tab w:val="right" w:leader="dot" w:pos="10052"/>
        </w:tabs>
        <w:rPr>
          <w:rFonts w:asciiTheme="minorHAnsi" w:eastAsiaTheme="minorEastAsia" w:hAnsiTheme="minorHAnsi" w:cstheme="minorBidi"/>
          <w:b w:val="0"/>
          <w:bCs w:val="0"/>
          <w:noProof/>
          <w:color w:val="auto"/>
          <w:sz w:val="22"/>
          <w:szCs w:val="22"/>
          <w:lang w:eastAsia="fr-FR"/>
        </w:rPr>
      </w:pPr>
      <w:r>
        <w:rPr>
          <w:b w:val="0"/>
          <w:bCs w:val="0"/>
        </w:rPr>
        <w:fldChar w:fldCharType="begin"/>
      </w:r>
      <w:r>
        <w:rPr>
          <w:b w:val="0"/>
          <w:bCs w:val="0"/>
        </w:rPr>
        <w:instrText xml:space="preserve"> TOC \h \z \t "SOUS-TITRE - sans numeroation;1;RESUME;1;1. SOUS TITRE 1;1;1.1 Sous titre 2;2;1.1.1 sous titre 3;3;1.1.1.1 Sous titre 4;4;1.1.1.1.1 sous titre 4;5" </w:instrText>
      </w:r>
      <w:r>
        <w:rPr>
          <w:b w:val="0"/>
          <w:bCs w:val="0"/>
        </w:rPr>
        <w:fldChar w:fldCharType="separate"/>
      </w:r>
      <w:hyperlink w:anchor="_Toc17994261" w:history="1">
        <w:r w:rsidR="00F65320" w:rsidRPr="00CA4981">
          <w:rPr>
            <w:rStyle w:val="Lienhypertexte"/>
            <w:noProof/>
          </w:rPr>
          <w:t>1.</w:t>
        </w:r>
        <w:r w:rsidR="00F65320">
          <w:rPr>
            <w:rFonts w:asciiTheme="minorHAnsi" w:eastAsiaTheme="minorEastAsia" w:hAnsiTheme="minorHAnsi" w:cstheme="minorBidi"/>
            <w:b w:val="0"/>
            <w:bCs w:val="0"/>
            <w:noProof/>
            <w:color w:val="auto"/>
            <w:sz w:val="22"/>
            <w:szCs w:val="22"/>
            <w:lang w:eastAsia="fr-FR"/>
          </w:rPr>
          <w:tab/>
        </w:r>
        <w:r w:rsidR="00F65320" w:rsidRPr="00CA4981">
          <w:rPr>
            <w:rStyle w:val="Lienhypertexte"/>
            <w:noProof/>
          </w:rPr>
          <w:t>Introduction</w:t>
        </w:r>
        <w:r w:rsidR="00F65320">
          <w:rPr>
            <w:noProof/>
            <w:webHidden/>
          </w:rPr>
          <w:tab/>
        </w:r>
        <w:r w:rsidR="00F65320">
          <w:rPr>
            <w:noProof/>
            <w:webHidden/>
          </w:rPr>
          <w:fldChar w:fldCharType="begin"/>
        </w:r>
        <w:r w:rsidR="00F65320">
          <w:rPr>
            <w:noProof/>
            <w:webHidden/>
          </w:rPr>
          <w:instrText xml:space="preserve"> PAGEREF _Toc17994261 \h </w:instrText>
        </w:r>
        <w:r w:rsidR="00F65320">
          <w:rPr>
            <w:noProof/>
            <w:webHidden/>
          </w:rPr>
        </w:r>
        <w:r w:rsidR="00F65320">
          <w:rPr>
            <w:noProof/>
            <w:webHidden/>
          </w:rPr>
          <w:fldChar w:fldCharType="separate"/>
        </w:r>
        <w:r w:rsidR="00F65320">
          <w:rPr>
            <w:noProof/>
            <w:webHidden/>
          </w:rPr>
          <w:t>5</w:t>
        </w:r>
        <w:r w:rsidR="00F65320">
          <w:rPr>
            <w:noProof/>
            <w:webHidden/>
          </w:rPr>
          <w:fldChar w:fldCharType="end"/>
        </w:r>
      </w:hyperlink>
    </w:p>
    <w:p w14:paraId="6C701328" w14:textId="4A18E1F2"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62" w:history="1">
        <w:r w:rsidR="00F65320" w:rsidRPr="00CA4981">
          <w:rPr>
            <w:rStyle w:val="Lienhypertexte"/>
            <w:noProof/>
          </w:rPr>
          <w:t>1.1.</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Contexte du projet</w:t>
        </w:r>
        <w:r w:rsidR="00F65320">
          <w:rPr>
            <w:noProof/>
            <w:webHidden/>
          </w:rPr>
          <w:tab/>
        </w:r>
        <w:r w:rsidR="00F65320">
          <w:rPr>
            <w:noProof/>
            <w:webHidden/>
          </w:rPr>
          <w:fldChar w:fldCharType="begin"/>
        </w:r>
        <w:r w:rsidR="00F65320">
          <w:rPr>
            <w:noProof/>
            <w:webHidden/>
          </w:rPr>
          <w:instrText xml:space="preserve"> PAGEREF _Toc17994262 \h </w:instrText>
        </w:r>
        <w:r w:rsidR="00F65320">
          <w:rPr>
            <w:noProof/>
            <w:webHidden/>
          </w:rPr>
        </w:r>
        <w:r w:rsidR="00F65320">
          <w:rPr>
            <w:noProof/>
            <w:webHidden/>
          </w:rPr>
          <w:fldChar w:fldCharType="separate"/>
        </w:r>
        <w:r w:rsidR="00F65320">
          <w:rPr>
            <w:noProof/>
            <w:webHidden/>
          </w:rPr>
          <w:t>5</w:t>
        </w:r>
        <w:r w:rsidR="00F65320">
          <w:rPr>
            <w:noProof/>
            <w:webHidden/>
          </w:rPr>
          <w:fldChar w:fldCharType="end"/>
        </w:r>
      </w:hyperlink>
    </w:p>
    <w:p w14:paraId="229BE4FD" w14:textId="237DD6CC"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63" w:history="1">
        <w:r w:rsidR="00F65320" w:rsidRPr="00CA4981">
          <w:rPr>
            <w:rStyle w:val="Lienhypertexte"/>
            <w:noProof/>
          </w:rPr>
          <w:t>1.2.</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Objectif de la note</w:t>
        </w:r>
        <w:r w:rsidR="00F65320">
          <w:rPr>
            <w:noProof/>
            <w:webHidden/>
          </w:rPr>
          <w:tab/>
        </w:r>
        <w:r w:rsidR="00F65320">
          <w:rPr>
            <w:noProof/>
            <w:webHidden/>
          </w:rPr>
          <w:fldChar w:fldCharType="begin"/>
        </w:r>
        <w:r w:rsidR="00F65320">
          <w:rPr>
            <w:noProof/>
            <w:webHidden/>
          </w:rPr>
          <w:instrText xml:space="preserve"> PAGEREF _Toc17994263 \h </w:instrText>
        </w:r>
        <w:r w:rsidR="00F65320">
          <w:rPr>
            <w:noProof/>
            <w:webHidden/>
          </w:rPr>
        </w:r>
        <w:r w:rsidR="00F65320">
          <w:rPr>
            <w:noProof/>
            <w:webHidden/>
          </w:rPr>
          <w:fldChar w:fldCharType="separate"/>
        </w:r>
        <w:r w:rsidR="00F65320">
          <w:rPr>
            <w:noProof/>
            <w:webHidden/>
          </w:rPr>
          <w:t>5</w:t>
        </w:r>
        <w:r w:rsidR="00F65320">
          <w:rPr>
            <w:noProof/>
            <w:webHidden/>
          </w:rPr>
          <w:fldChar w:fldCharType="end"/>
        </w:r>
      </w:hyperlink>
    </w:p>
    <w:p w14:paraId="51AC7056" w14:textId="2796CFFB" w:rsidR="00F65320" w:rsidRDefault="00C148EA">
      <w:pPr>
        <w:pStyle w:val="TM1"/>
        <w:tabs>
          <w:tab w:val="left" w:pos="600"/>
          <w:tab w:val="right" w:leader="dot" w:pos="10052"/>
        </w:tabs>
        <w:rPr>
          <w:rFonts w:asciiTheme="minorHAnsi" w:eastAsiaTheme="minorEastAsia" w:hAnsiTheme="minorHAnsi" w:cstheme="minorBidi"/>
          <w:b w:val="0"/>
          <w:bCs w:val="0"/>
          <w:noProof/>
          <w:color w:val="auto"/>
          <w:sz w:val="22"/>
          <w:szCs w:val="22"/>
          <w:lang w:eastAsia="fr-FR"/>
        </w:rPr>
      </w:pPr>
      <w:hyperlink w:anchor="_Toc17994264" w:history="1">
        <w:r w:rsidR="00F65320" w:rsidRPr="00CA4981">
          <w:rPr>
            <w:rStyle w:val="Lienhypertexte"/>
            <w:noProof/>
          </w:rPr>
          <w:t>2.</w:t>
        </w:r>
        <w:r w:rsidR="00F65320">
          <w:rPr>
            <w:rFonts w:asciiTheme="minorHAnsi" w:eastAsiaTheme="minorEastAsia" w:hAnsiTheme="minorHAnsi" w:cstheme="minorBidi"/>
            <w:b w:val="0"/>
            <w:bCs w:val="0"/>
            <w:noProof/>
            <w:color w:val="auto"/>
            <w:sz w:val="22"/>
            <w:szCs w:val="22"/>
            <w:lang w:eastAsia="fr-FR"/>
          </w:rPr>
          <w:tab/>
        </w:r>
        <w:r w:rsidR="00F65320" w:rsidRPr="00CA4981">
          <w:rPr>
            <w:rStyle w:val="Lienhypertexte"/>
            <w:noProof/>
          </w:rPr>
          <w:t>Présentation générale du projet</w:t>
        </w:r>
        <w:r w:rsidR="00F65320">
          <w:rPr>
            <w:noProof/>
            <w:webHidden/>
          </w:rPr>
          <w:tab/>
        </w:r>
        <w:r w:rsidR="00F65320">
          <w:rPr>
            <w:noProof/>
            <w:webHidden/>
          </w:rPr>
          <w:fldChar w:fldCharType="begin"/>
        </w:r>
        <w:r w:rsidR="00F65320">
          <w:rPr>
            <w:noProof/>
            <w:webHidden/>
          </w:rPr>
          <w:instrText xml:space="preserve"> PAGEREF _Toc17994264 \h </w:instrText>
        </w:r>
        <w:r w:rsidR="00F65320">
          <w:rPr>
            <w:noProof/>
            <w:webHidden/>
          </w:rPr>
        </w:r>
        <w:r w:rsidR="00F65320">
          <w:rPr>
            <w:noProof/>
            <w:webHidden/>
          </w:rPr>
          <w:fldChar w:fldCharType="separate"/>
        </w:r>
        <w:r w:rsidR="00F65320">
          <w:rPr>
            <w:noProof/>
            <w:webHidden/>
          </w:rPr>
          <w:t>6</w:t>
        </w:r>
        <w:r w:rsidR="00F65320">
          <w:rPr>
            <w:noProof/>
            <w:webHidden/>
          </w:rPr>
          <w:fldChar w:fldCharType="end"/>
        </w:r>
      </w:hyperlink>
    </w:p>
    <w:p w14:paraId="5F5E7672" w14:textId="253A1570"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65" w:history="1">
        <w:r w:rsidR="00F65320" w:rsidRPr="00CA4981">
          <w:rPr>
            <w:rStyle w:val="Lienhypertexte"/>
            <w:noProof/>
          </w:rPr>
          <w:t>2.1.</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Objectifs et motivations</w:t>
        </w:r>
        <w:r w:rsidR="00F65320">
          <w:rPr>
            <w:noProof/>
            <w:webHidden/>
          </w:rPr>
          <w:tab/>
        </w:r>
        <w:r w:rsidR="00F65320">
          <w:rPr>
            <w:noProof/>
            <w:webHidden/>
          </w:rPr>
          <w:fldChar w:fldCharType="begin"/>
        </w:r>
        <w:r w:rsidR="00F65320">
          <w:rPr>
            <w:noProof/>
            <w:webHidden/>
          </w:rPr>
          <w:instrText xml:space="preserve"> PAGEREF _Toc17994265 \h </w:instrText>
        </w:r>
        <w:r w:rsidR="00F65320">
          <w:rPr>
            <w:noProof/>
            <w:webHidden/>
          </w:rPr>
        </w:r>
        <w:r w:rsidR="00F65320">
          <w:rPr>
            <w:noProof/>
            <w:webHidden/>
          </w:rPr>
          <w:fldChar w:fldCharType="separate"/>
        </w:r>
        <w:r w:rsidR="00F65320">
          <w:rPr>
            <w:noProof/>
            <w:webHidden/>
          </w:rPr>
          <w:t>6</w:t>
        </w:r>
        <w:r w:rsidR="00F65320">
          <w:rPr>
            <w:noProof/>
            <w:webHidden/>
          </w:rPr>
          <w:fldChar w:fldCharType="end"/>
        </w:r>
      </w:hyperlink>
    </w:p>
    <w:p w14:paraId="45F2E023" w14:textId="3563A305"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66" w:history="1">
        <w:r w:rsidR="00F65320" w:rsidRPr="00CA4981">
          <w:rPr>
            <w:rStyle w:val="Lienhypertexte"/>
            <w:noProof/>
          </w:rPr>
          <w:t>2.2.</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Objet et consistance des travaux</w:t>
        </w:r>
        <w:r w:rsidR="00F65320">
          <w:rPr>
            <w:noProof/>
            <w:webHidden/>
          </w:rPr>
          <w:tab/>
        </w:r>
        <w:r w:rsidR="00F65320">
          <w:rPr>
            <w:noProof/>
            <w:webHidden/>
          </w:rPr>
          <w:fldChar w:fldCharType="begin"/>
        </w:r>
        <w:r w:rsidR="00F65320">
          <w:rPr>
            <w:noProof/>
            <w:webHidden/>
          </w:rPr>
          <w:instrText xml:space="preserve"> PAGEREF _Toc17994266 \h </w:instrText>
        </w:r>
        <w:r w:rsidR="00F65320">
          <w:rPr>
            <w:noProof/>
            <w:webHidden/>
          </w:rPr>
        </w:r>
        <w:r w:rsidR="00F65320">
          <w:rPr>
            <w:noProof/>
            <w:webHidden/>
          </w:rPr>
          <w:fldChar w:fldCharType="separate"/>
        </w:r>
        <w:r w:rsidR="00F65320">
          <w:rPr>
            <w:noProof/>
            <w:webHidden/>
          </w:rPr>
          <w:t>6</w:t>
        </w:r>
        <w:r w:rsidR="00F65320">
          <w:rPr>
            <w:noProof/>
            <w:webHidden/>
          </w:rPr>
          <w:fldChar w:fldCharType="end"/>
        </w:r>
      </w:hyperlink>
    </w:p>
    <w:p w14:paraId="118D67B3" w14:textId="53FDA810"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67" w:history="1">
        <w:r w:rsidR="00F65320" w:rsidRPr="00CA4981">
          <w:rPr>
            <w:rStyle w:val="Lienhypertexte"/>
            <w:noProof/>
          </w:rPr>
          <w:t>2.3.</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Prescriptions générales</w:t>
        </w:r>
        <w:r w:rsidR="00F65320">
          <w:rPr>
            <w:noProof/>
            <w:webHidden/>
          </w:rPr>
          <w:tab/>
        </w:r>
        <w:r w:rsidR="00F65320">
          <w:rPr>
            <w:noProof/>
            <w:webHidden/>
          </w:rPr>
          <w:fldChar w:fldCharType="begin"/>
        </w:r>
        <w:r w:rsidR="00F65320">
          <w:rPr>
            <w:noProof/>
            <w:webHidden/>
          </w:rPr>
          <w:instrText xml:space="preserve"> PAGEREF _Toc17994267 \h </w:instrText>
        </w:r>
        <w:r w:rsidR="00F65320">
          <w:rPr>
            <w:noProof/>
            <w:webHidden/>
          </w:rPr>
        </w:r>
        <w:r w:rsidR="00F65320">
          <w:rPr>
            <w:noProof/>
            <w:webHidden/>
          </w:rPr>
          <w:fldChar w:fldCharType="separate"/>
        </w:r>
        <w:r w:rsidR="00F65320">
          <w:rPr>
            <w:noProof/>
            <w:webHidden/>
          </w:rPr>
          <w:t>6</w:t>
        </w:r>
        <w:r w:rsidR="00F65320">
          <w:rPr>
            <w:noProof/>
            <w:webHidden/>
          </w:rPr>
          <w:fldChar w:fldCharType="end"/>
        </w:r>
      </w:hyperlink>
    </w:p>
    <w:p w14:paraId="78CFEE5A" w14:textId="6CD707C1" w:rsidR="00F65320" w:rsidRDefault="00C148EA">
      <w:pPr>
        <w:pStyle w:val="TM3"/>
        <w:tabs>
          <w:tab w:val="left" w:pos="1200"/>
          <w:tab w:val="right" w:leader="dot" w:pos="10052"/>
        </w:tabs>
        <w:rPr>
          <w:rFonts w:asciiTheme="minorHAnsi" w:eastAsiaTheme="minorEastAsia" w:hAnsiTheme="minorHAnsi" w:cstheme="minorBidi"/>
          <w:noProof/>
          <w:sz w:val="22"/>
          <w:szCs w:val="22"/>
          <w:lang w:eastAsia="fr-FR"/>
        </w:rPr>
      </w:pPr>
      <w:hyperlink w:anchor="_Toc17994268" w:history="1">
        <w:r w:rsidR="00F65320" w:rsidRPr="00CA4981">
          <w:rPr>
            <w:rStyle w:val="Lienhypertexte"/>
            <w:noProof/>
          </w:rPr>
          <w:t>2.3.1.</w:t>
        </w:r>
        <w:r w:rsidR="00F65320">
          <w:rPr>
            <w:rFonts w:asciiTheme="minorHAnsi" w:eastAsiaTheme="minorEastAsia" w:hAnsiTheme="minorHAnsi" w:cstheme="minorBidi"/>
            <w:noProof/>
            <w:sz w:val="22"/>
            <w:szCs w:val="22"/>
            <w:lang w:eastAsia="fr-FR"/>
          </w:rPr>
          <w:tab/>
        </w:r>
        <w:r w:rsidR="00F65320" w:rsidRPr="00CA4981">
          <w:rPr>
            <w:rStyle w:val="Lienhypertexte"/>
            <w:noProof/>
          </w:rPr>
          <w:t>Localisation, accès, environnement du chantier</w:t>
        </w:r>
        <w:r w:rsidR="00F65320">
          <w:rPr>
            <w:noProof/>
            <w:webHidden/>
          </w:rPr>
          <w:tab/>
        </w:r>
        <w:r w:rsidR="00F65320">
          <w:rPr>
            <w:noProof/>
            <w:webHidden/>
          </w:rPr>
          <w:fldChar w:fldCharType="begin"/>
        </w:r>
        <w:r w:rsidR="00F65320">
          <w:rPr>
            <w:noProof/>
            <w:webHidden/>
          </w:rPr>
          <w:instrText xml:space="preserve"> PAGEREF _Toc17994268 \h </w:instrText>
        </w:r>
        <w:r w:rsidR="00F65320">
          <w:rPr>
            <w:noProof/>
            <w:webHidden/>
          </w:rPr>
        </w:r>
        <w:r w:rsidR="00F65320">
          <w:rPr>
            <w:noProof/>
            <w:webHidden/>
          </w:rPr>
          <w:fldChar w:fldCharType="separate"/>
        </w:r>
        <w:r w:rsidR="00F65320">
          <w:rPr>
            <w:noProof/>
            <w:webHidden/>
          </w:rPr>
          <w:t>6</w:t>
        </w:r>
        <w:r w:rsidR="00F65320">
          <w:rPr>
            <w:noProof/>
            <w:webHidden/>
          </w:rPr>
          <w:fldChar w:fldCharType="end"/>
        </w:r>
      </w:hyperlink>
    </w:p>
    <w:p w14:paraId="5BF7F8F7" w14:textId="3E3C6535" w:rsidR="00F65320" w:rsidRDefault="00C148EA">
      <w:pPr>
        <w:pStyle w:val="TM3"/>
        <w:tabs>
          <w:tab w:val="left" w:pos="1200"/>
          <w:tab w:val="right" w:leader="dot" w:pos="10052"/>
        </w:tabs>
        <w:rPr>
          <w:rFonts w:asciiTheme="minorHAnsi" w:eastAsiaTheme="minorEastAsia" w:hAnsiTheme="minorHAnsi" w:cstheme="minorBidi"/>
          <w:noProof/>
          <w:sz w:val="22"/>
          <w:szCs w:val="22"/>
          <w:lang w:eastAsia="fr-FR"/>
        </w:rPr>
      </w:pPr>
      <w:hyperlink w:anchor="_Toc17994269" w:history="1">
        <w:r w:rsidR="00F65320" w:rsidRPr="00CA4981">
          <w:rPr>
            <w:rStyle w:val="Lienhypertexte"/>
            <w:noProof/>
          </w:rPr>
          <w:t>2.3.2.</w:t>
        </w:r>
        <w:r w:rsidR="00F65320">
          <w:rPr>
            <w:rFonts w:asciiTheme="minorHAnsi" w:eastAsiaTheme="minorEastAsia" w:hAnsiTheme="minorHAnsi" w:cstheme="minorBidi"/>
            <w:noProof/>
            <w:sz w:val="22"/>
            <w:szCs w:val="22"/>
            <w:lang w:eastAsia="fr-FR"/>
          </w:rPr>
          <w:tab/>
        </w:r>
        <w:r w:rsidR="00F65320" w:rsidRPr="00CA4981">
          <w:rPr>
            <w:rStyle w:val="Lienhypertexte"/>
            <w:noProof/>
          </w:rPr>
          <w:t>Conformité aux normes et documents réglementaires</w:t>
        </w:r>
        <w:r w:rsidR="00F65320">
          <w:rPr>
            <w:noProof/>
            <w:webHidden/>
          </w:rPr>
          <w:tab/>
        </w:r>
        <w:r w:rsidR="00F65320">
          <w:rPr>
            <w:noProof/>
            <w:webHidden/>
          </w:rPr>
          <w:fldChar w:fldCharType="begin"/>
        </w:r>
        <w:r w:rsidR="00F65320">
          <w:rPr>
            <w:noProof/>
            <w:webHidden/>
          </w:rPr>
          <w:instrText xml:space="preserve"> PAGEREF _Toc17994269 \h </w:instrText>
        </w:r>
        <w:r w:rsidR="00F65320">
          <w:rPr>
            <w:noProof/>
            <w:webHidden/>
          </w:rPr>
        </w:r>
        <w:r w:rsidR="00F65320">
          <w:rPr>
            <w:noProof/>
            <w:webHidden/>
          </w:rPr>
          <w:fldChar w:fldCharType="separate"/>
        </w:r>
        <w:r w:rsidR="00F65320">
          <w:rPr>
            <w:noProof/>
            <w:webHidden/>
          </w:rPr>
          <w:t>6</w:t>
        </w:r>
        <w:r w:rsidR="00F65320">
          <w:rPr>
            <w:noProof/>
            <w:webHidden/>
          </w:rPr>
          <w:fldChar w:fldCharType="end"/>
        </w:r>
      </w:hyperlink>
    </w:p>
    <w:p w14:paraId="531708C0" w14:textId="6CFD7BE0" w:rsidR="00F65320" w:rsidRDefault="00C148EA">
      <w:pPr>
        <w:pStyle w:val="TM3"/>
        <w:tabs>
          <w:tab w:val="left" w:pos="1200"/>
          <w:tab w:val="right" w:leader="dot" w:pos="10052"/>
        </w:tabs>
        <w:rPr>
          <w:rFonts w:asciiTheme="minorHAnsi" w:eastAsiaTheme="minorEastAsia" w:hAnsiTheme="minorHAnsi" w:cstheme="minorBidi"/>
          <w:noProof/>
          <w:sz w:val="22"/>
          <w:szCs w:val="22"/>
          <w:lang w:eastAsia="fr-FR"/>
        </w:rPr>
      </w:pPr>
      <w:hyperlink w:anchor="_Toc17994270" w:history="1">
        <w:r w:rsidR="00F65320" w:rsidRPr="00CA4981">
          <w:rPr>
            <w:rStyle w:val="Lienhypertexte"/>
            <w:noProof/>
          </w:rPr>
          <w:t>2.3.3.</w:t>
        </w:r>
        <w:r w:rsidR="00F65320">
          <w:rPr>
            <w:rFonts w:asciiTheme="minorHAnsi" w:eastAsiaTheme="minorEastAsia" w:hAnsiTheme="minorHAnsi" w:cstheme="minorBidi"/>
            <w:noProof/>
            <w:sz w:val="22"/>
            <w:szCs w:val="22"/>
            <w:lang w:eastAsia="fr-FR"/>
          </w:rPr>
          <w:tab/>
        </w:r>
        <w:r w:rsidR="00F65320" w:rsidRPr="00CA4981">
          <w:rPr>
            <w:rStyle w:val="Lienhypertexte"/>
            <w:noProof/>
          </w:rPr>
          <w:t>Organisation du chantier</w:t>
        </w:r>
        <w:r w:rsidR="00F65320">
          <w:rPr>
            <w:noProof/>
            <w:webHidden/>
          </w:rPr>
          <w:tab/>
        </w:r>
        <w:r w:rsidR="00F65320">
          <w:rPr>
            <w:noProof/>
            <w:webHidden/>
          </w:rPr>
          <w:fldChar w:fldCharType="begin"/>
        </w:r>
        <w:r w:rsidR="00F65320">
          <w:rPr>
            <w:noProof/>
            <w:webHidden/>
          </w:rPr>
          <w:instrText xml:space="preserve"> PAGEREF _Toc17994270 \h </w:instrText>
        </w:r>
        <w:r w:rsidR="00F65320">
          <w:rPr>
            <w:noProof/>
            <w:webHidden/>
          </w:rPr>
        </w:r>
        <w:r w:rsidR="00F65320">
          <w:rPr>
            <w:noProof/>
            <w:webHidden/>
          </w:rPr>
          <w:fldChar w:fldCharType="separate"/>
        </w:r>
        <w:r w:rsidR="00F65320">
          <w:rPr>
            <w:noProof/>
            <w:webHidden/>
          </w:rPr>
          <w:t>6</w:t>
        </w:r>
        <w:r w:rsidR="00F65320">
          <w:rPr>
            <w:noProof/>
            <w:webHidden/>
          </w:rPr>
          <w:fldChar w:fldCharType="end"/>
        </w:r>
      </w:hyperlink>
    </w:p>
    <w:p w14:paraId="35B7929B" w14:textId="231920B4" w:rsidR="00F65320" w:rsidRDefault="00C148EA">
      <w:pPr>
        <w:pStyle w:val="TM3"/>
        <w:tabs>
          <w:tab w:val="left" w:pos="1200"/>
          <w:tab w:val="right" w:leader="dot" w:pos="10052"/>
        </w:tabs>
        <w:rPr>
          <w:rFonts w:asciiTheme="minorHAnsi" w:eastAsiaTheme="minorEastAsia" w:hAnsiTheme="minorHAnsi" w:cstheme="minorBidi"/>
          <w:noProof/>
          <w:sz w:val="22"/>
          <w:szCs w:val="22"/>
          <w:lang w:eastAsia="fr-FR"/>
        </w:rPr>
      </w:pPr>
      <w:hyperlink w:anchor="_Toc17994271" w:history="1">
        <w:r w:rsidR="00F65320" w:rsidRPr="00CA4981">
          <w:rPr>
            <w:rStyle w:val="Lienhypertexte"/>
            <w:noProof/>
          </w:rPr>
          <w:t>2.3.4.</w:t>
        </w:r>
        <w:r w:rsidR="00F65320">
          <w:rPr>
            <w:rFonts w:asciiTheme="minorHAnsi" w:eastAsiaTheme="minorEastAsia" w:hAnsiTheme="minorHAnsi" w:cstheme="minorBidi"/>
            <w:noProof/>
            <w:sz w:val="22"/>
            <w:szCs w:val="22"/>
            <w:lang w:eastAsia="fr-FR"/>
          </w:rPr>
          <w:tab/>
        </w:r>
        <w:r w:rsidR="00F65320" w:rsidRPr="00CA4981">
          <w:rPr>
            <w:rStyle w:val="Lienhypertexte"/>
            <w:noProof/>
          </w:rPr>
          <w:t>Conformité aux normes et règlements</w:t>
        </w:r>
        <w:r w:rsidR="00F65320">
          <w:rPr>
            <w:noProof/>
            <w:webHidden/>
          </w:rPr>
          <w:tab/>
        </w:r>
        <w:r w:rsidR="00F65320">
          <w:rPr>
            <w:noProof/>
            <w:webHidden/>
          </w:rPr>
          <w:fldChar w:fldCharType="begin"/>
        </w:r>
        <w:r w:rsidR="00F65320">
          <w:rPr>
            <w:noProof/>
            <w:webHidden/>
          </w:rPr>
          <w:instrText xml:space="preserve"> PAGEREF _Toc17994271 \h </w:instrText>
        </w:r>
        <w:r w:rsidR="00F65320">
          <w:rPr>
            <w:noProof/>
            <w:webHidden/>
          </w:rPr>
        </w:r>
        <w:r w:rsidR="00F65320">
          <w:rPr>
            <w:noProof/>
            <w:webHidden/>
          </w:rPr>
          <w:fldChar w:fldCharType="separate"/>
        </w:r>
        <w:r w:rsidR="00F65320">
          <w:rPr>
            <w:noProof/>
            <w:webHidden/>
          </w:rPr>
          <w:t>7</w:t>
        </w:r>
        <w:r w:rsidR="00F65320">
          <w:rPr>
            <w:noProof/>
            <w:webHidden/>
          </w:rPr>
          <w:fldChar w:fldCharType="end"/>
        </w:r>
      </w:hyperlink>
    </w:p>
    <w:p w14:paraId="5E800A84" w14:textId="6B5BC37A" w:rsidR="00F65320" w:rsidRDefault="00C148EA">
      <w:pPr>
        <w:pStyle w:val="TM3"/>
        <w:tabs>
          <w:tab w:val="left" w:pos="1200"/>
          <w:tab w:val="right" w:leader="dot" w:pos="10052"/>
        </w:tabs>
        <w:rPr>
          <w:rFonts w:asciiTheme="minorHAnsi" w:eastAsiaTheme="minorEastAsia" w:hAnsiTheme="minorHAnsi" w:cstheme="minorBidi"/>
          <w:noProof/>
          <w:sz w:val="22"/>
          <w:szCs w:val="22"/>
          <w:lang w:eastAsia="fr-FR"/>
        </w:rPr>
      </w:pPr>
      <w:hyperlink w:anchor="_Toc17994272" w:history="1">
        <w:r w:rsidR="00F65320" w:rsidRPr="00CA4981">
          <w:rPr>
            <w:rStyle w:val="Lienhypertexte"/>
            <w:noProof/>
          </w:rPr>
          <w:t>2.3.5.</w:t>
        </w:r>
        <w:r w:rsidR="00F65320">
          <w:rPr>
            <w:rFonts w:asciiTheme="minorHAnsi" w:eastAsiaTheme="minorEastAsia" w:hAnsiTheme="minorHAnsi" w:cstheme="minorBidi"/>
            <w:noProof/>
            <w:sz w:val="22"/>
            <w:szCs w:val="22"/>
            <w:lang w:eastAsia="fr-FR"/>
          </w:rPr>
          <w:tab/>
        </w:r>
        <w:r w:rsidR="00F65320" w:rsidRPr="00CA4981">
          <w:rPr>
            <w:rStyle w:val="Lienhypertexte"/>
            <w:noProof/>
          </w:rPr>
          <w:t>Provenance des fournitures</w:t>
        </w:r>
        <w:r w:rsidR="00F65320">
          <w:rPr>
            <w:noProof/>
            <w:webHidden/>
          </w:rPr>
          <w:tab/>
        </w:r>
        <w:r w:rsidR="00F65320">
          <w:rPr>
            <w:noProof/>
            <w:webHidden/>
          </w:rPr>
          <w:fldChar w:fldCharType="begin"/>
        </w:r>
        <w:r w:rsidR="00F65320">
          <w:rPr>
            <w:noProof/>
            <w:webHidden/>
          </w:rPr>
          <w:instrText xml:space="preserve"> PAGEREF _Toc17994272 \h </w:instrText>
        </w:r>
        <w:r w:rsidR="00F65320">
          <w:rPr>
            <w:noProof/>
            <w:webHidden/>
          </w:rPr>
        </w:r>
        <w:r w:rsidR="00F65320">
          <w:rPr>
            <w:noProof/>
            <w:webHidden/>
          </w:rPr>
          <w:fldChar w:fldCharType="separate"/>
        </w:r>
        <w:r w:rsidR="00F65320">
          <w:rPr>
            <w:noProof/>
            <w:webHidden/>
          </w:rPr>
          <w:t>7</w:t>
        </w:r>
        <w:r w:rsidR="00F65320">
          <w:rPr>
            <w:noProof/>
            <w:webHidden/>
          </w:rPr>
          <w:fldChar w:fldCharType="end"/>
        </w:r>
      </w:hyperlink>
    </w:p>
    <w:p w14:paraId="71204B5B" w14:textId="6E5EF4D9" w:rsidR="00F65320" w:rsidRDefault="00C148EA">
      <w:pPr>
        <w:pStyle w:val="TM3"/>
        <w:tabs>
          <w:tab w:val="left" w:pos="1200"/>
          <w:tab w:val="right" w:leader="dot" w:pos="10052"/>
        </w:tabs>
        <w:rPr>
          <w:rFonts w:asciiTheme="minorHAnsi" w:eastAsiaTheme="minorEastAsia" w:hAnsiTheme="minorHAnsi" w:cstheme="minorBidi"/>
          <w:noProof/>
          <w:sz w:val="22"/>
          <w:szCs w:val="22"/>
          <w:lang w:eastAsia="fr-FR"/>
        </w:rPr>
      </w:pPr>
      <w:hyperlink w:anchor="_Toc17994273" w:history="1">
        <w:r w:rsidR="00F65320" w:rsidRPr="00CA4981">
          <w:rPr>
            <w:rStyle w:val="Lienhypertexte"/>
            <w:noProof/>
          </w:rPr>
          <w:t>2.3.6.</w:t>
        </w:r>
        <w:r w:rsidR="00F65320">
          <w:rPr>
            <w:rFonts w:asciiTheme="minorHAnsi" w:eastAsiaTheme="minorEastAsia" w:hAnsiTheme="minorHAnsi" w:cstheme="minorBidi"/>
            <w:noProof/>
            <w:sz w:val="22"/>
            <w:szCs w:val="22"/>
            <w:lang w:eastAsia="fr-FR"/>
          </w:rPr>
          <w:tab/>
        </w:r>
        <w:r w:rsidR="00F65320" w:rsidRPr="00CA4981">
          <w:rPr>
            <w:rStyle w:val="Lienhypertexte"/>
            <w:noProof/>
          </w:rPr>
          <w:t>Documents descriptifs et justificatifs requis</w:t>
        </w:r>
        <w:r w:rsidR="00F65320">
          <w:rPr>
            <w:noProof/>
            <w:webHidden/>
          </w:rPr>
          <w:tab/>
        </w:r>
        <w:r w:rsidR="00F65320">
          <w:rPr>
            <w:noProof/>
            <w:webHidden/>
          </w:rPr>
          <w:fldChar w:fldCharType="begin"/>
        </w:r>
        <w:r w:rsidR="00F65320">
          <w:rPr>
            <w:noProof/>
            <w:webHidden/>
          </w:rPr>
          <w:instrText xml:space="preserve"> PAGEREF _Toc17994273 \h </w:instrText>
        </w:r>
        <w:r w:rsidR="00F65320">
          <w:rPr>
            <w:noProof/>
            <w:webHidden/>
          </w:rPr>
        </w:r>
        <w:r w:rsidR="00F65320">
          <w:rPr>
            <w:noProof/>
            <w:webHidden/>
          </w:rPr>
          <w:fldChar w:fldCharType="separate"/>
        </w:r>
        <w:r w:rsidR="00F65320">
          <w:rPr>
            <w:noProof/>
            <w:webHidden/>
          </w:rPr>
          <w:t>7</w:t>
        </w:r>
        <w:r w:rsidR="00F65320">
          <w:rPr>
            <w:noProof/>
            <w:webHidden/>
          </w:rPr>
          <w:fldChar w:fldCharType="end"/>
        </w:r>
      </w:hyperlink>
    </w:p>
    <w:p w14:paraId="7EF7E75A" w14:textId="72A7475B" w:rsidR="00F65320" w:rsidRDefault="00C148EA">
      <w:pPr>
        <w:pStyle w:val="TM3"/>
        <w:tabs>
          <w:tab w:val="left" w:pos="1200"/>
          <w:tab w:val="right" w:leader="dot" w:pos="10052"/>
        </w:tabs>
        <w:rPr>
          <w:rFonts w:asciiTheme="minorHAnsi" w:eastAsiaTheme="minorEastAsia" w:hAnsiTheme="minorHAnsi" w:cstheme="minorBidi"/>
          <w:noProof/>
          <w:sz w:val="22"/>
          <w:szCs w:val="22"/>
          <w:lang w:eastAsia="fr-FR"/>
        </w:rPr>
      </w:pPr>
      <w:hyperlink w:anchor="_Toc17994274" w:history="1">
        <w:r w:rsidR="00F65320" w:rsidRPr="00CA4981">
          <w:rPr>
            <w:rStyle w:val="Lienhypertexte"/>
            <w:noProof/>
          </w:rPr>
          <w:t>2.3.7.</w:t>
        </w:r>
        <w:r w:rsidR="00F65320">
          <w:rPr>
            <w:rFonts w:asciiTheme="minorHAnsi" w:eastAsiaTheme="minorEastAsia" w:hAnsiTheme="minorHAnsi" w:cstheme="minorBidi"/>
            <w:noProof/>
            <w:sz w:val="22"/>
            <w:szCs w:val="22"/>
            <w:lang w:eastAsia="fr-FR"/>
          </w:rPr>
          <w:tab/>
        </w:r>
        <w:r w:rsidR="00F65320" w:rsidRPr="00CA4981">
          <w:rPr>
            <w:rStyle w:val="Lienhypertexte"/>
            <w:noProof/>
          </w:rPr>
          <w:t>Documents d'exécution et de récolement</w:t>
        </w:r>
        <w:r w:rsidR="00F65320">
          <w:rPr>
            <w:noProof/>
            <w:webHidden/>
          </w:rPr>
          <w:tab/>
        </w:r>
        <w:r w:rsidR="00F65320">
          <w:rPr>
            <w:noProof/>
            <w:webHidden/>
          </w:rPr>
          <w:fldChar w:fldCharType="begin"/>
        </w:r>
        <w:r w:rsidR="00F65320">
          <w:rPr>
            <w:noProof/>
            <w:webHidden/>
          </w:rPr>
          <w:instrText xml:space="preserve"> PAGEREF _Toc17994274 \h </w:instrText>
        </w:r>
        <w:r w:rsidR="00F65320">
          <w:rPr>
            <w:noProof/>
            <w:webHidden/>
          </w:rPr>
        </w:r>
        <w:r w:rsidR="00F65320">
          <w:rPr>
            <w:noProof/>
            <w:webHidden/>
          </w:rPr>
          <w:fldChar w:fldCharType="separate"/>
        </w:r>
        <w:r w:rsidR="00F65320">
          <w:rPr>
            <w:noProof/>
            <w:webHidden/>
          </w:rPr>
          <w:t>8</w:t>
        </w:r>
        <w:r w:rsidR="00F65320">
          <w:rPr>
            <w:noProof/>
            <w:webHidden/>
          </w:rPr>
          <w:fldChar w:fldCharType="end"/>
        </w:r>
      </w:hyperlink>
    </w:p>
    <w:p w14:paraId="07736D4C" w14:textId="5195DCA9" w:rsidR="00F65320" w:rsidRDefault="00C148EA">
      <w:pPr>
        <w:pStyle w:val="TM3"/>
        <w:tabs>
          <w:tab w:val="left" w:pos="1200"/>
          <w:tab w:val="right" w:leader="dot" w:pos="10052"/>
        </w:tabs>
        <w:rPr>
          <w:rFonts w:asciiTheme="minorHAnsi" w:eastAsiaTheme="minorEastAsia" w:hAnsiTheme="minorHAnsi" w:cstheme="minorBidi"/>
          <w:noProof/>
          <w:sz w:val="22"/>
          <w:szCs w:val="22"/>
          <w:lang w:eastAsia="fr-FR"/>
        </w:rPr>
      </w:pPr>
      <w:hyperlink w:anchor="_Toc17994275" w:history="1">
        <w:r w:rsidR="00F65320" w:rsidRPr="00CA4981">
          <w:rPr>
            <w:rStyle w:val="Lienhypertexte"/>
            <w:noProof/>
          </w:rPr>
          <w:t>2.3.8.</w:t>
        </w:r>
        <w:r w:rsidR="00F65320">
          <w:rPr>
            <w:rFonts w:asciiTheme="minorHAnsi" w:eastAsiaTheme="minorEastAsia" w:hAnsiTheme="minorHAnsi" w:cstheme="minorBidi"/>
            <w:noProof/>
            <w:sz w:val="22"/>
            <w:szCs w:val="22"/>
            <w:lang w:eastAsia="fr-FR"/>
          </w:rPr>
          <w:tab/>
        </w:r>
        <w:r w:rsidR="00F65320" w:rsidRPr="00CA4981">
          <w:rPr>
            <w:rStyle w:val="Lienhypertexte"/>
            <w:noProof/>
          </w:rPr>
          <w:t>Langue - Systèmes d'unité</w:t>
        </w:r>
        <w:r w:rsidR="00F65320">
          <w:rPr>
            <w:noProof/>
            <w:webHidden/>
          </w:rPr>
          <w:tab/>
        </w:r>
        <w:r w:rsidR="00F65320">
          <w:rPr>
            <w:noProof/>
            <w:webHidden/>
          </w:rPr>
          <w:fldChar w:fldCharType="begin"/>
        </w:r>
        <w:r w:rsidR="00F65320">
          <w:rPr>
            <w:noProof/>
            <w:webHidden/>
          </w:rPr>
          <w:instrText xml:space="preserve"> PAGEREF _Toc17994275 \h </w:instrText>
        </w:r>
        <w:r w:rsidR="00F65320">
          <w:rPr>
            <w:noProof/>
            <w:webHidden/>
          </w:rPr>
        </w:r>
        <w:r w:rsidR="00F65320">
          <w:rPr>
            <w:noProof/>
            <w:webHidden/>
          </w:rPr>
          <w:fldChar w:fldCharType="separate"/>
        </w:r>
        <w:r w:rsidR="00F65320">
          <w:rPr>
            <w:noProof/>
            <w:webHidden/>
          </w:rPr>
          <w:t>8</w:t>
        </w:r>
        <w:r w:rsidR="00F65320">
          <w:rPr>
            <w:noProof/>
            <w:webHidden/>
          </w:rPr>
          <w:fldChar w:fldCharType="end"/>
        </w:r>
      </w:hyperlink>
    </w:p>
    <w:p w14:paraId="7234AAFD" w14:textId="1CE2E13C" w:rsidR="00F65320" w:rsidRDefault="00C148EA">
      <w:pPr>
        <w:pStyle w:val="TM3"/>
        <w:tabs>
          <w:tab w:val="left" w:pos="1200"/>
          <w:tab w:val="right" w:leader="dot" w:pos="10052"/>
        </w:tabs>
        <w:rPr>
          <w:rFonts w:asciiTheme="minorHAnsi" w:eastAsiaTheme="minorEastAsia" w:hAnsiTheme="minorHAnsi" w:cstheme="minorBidi"/>
          <w:noProof/>
          <w:sz w:val="22"/>
          <w:szCs w:val="22"/>
          <w:lang w:eastAsia="fr-FR"/>
        </w:rPr>
      </w:pPr>
      <w:hyperlink w:anchor="_Toc17994276" w:history="1">
        <w:r w:rsidR="00F65320" w:rsidRPr="00CA4981">
          <w:rPr>
            <w:rStyle w:val="Lienhypertexte"/>
            <w:noProof/>
          </w:rPr>
          <w:t>2.3.9.</w:t>
        </w:r>
        <w:r w:rsidR="00F65320">
          <w:rPr>
            <w:rFonts w:asciiTheme="minorHAnsi" w:eastAsiaTheme="minorEastAsia" w:hAnsiTheme="minorHAnsi" w:cstheme="minorBidi"/>
            <w:noProof/>
            <w:sz w:val="22"/>
            <w:szCs w:val="22"/>
            <w:lang w:eastAsia="fr-FR"/>
          </w:rPr>
          <w:tab/>
        </w:r>
        <w:r w:rsidR="00F65320" w:rsidRPr="00CA4981">
          <w:rPr>
            <w:rStyle w:val="Lienhypertexte"/>
            <w:noProof/>
          </w:rPr>
          <w:t>Contrôle de l’installation et essais de fonctionnement</w:t>
        </w:r>
        <w:r w:rsidR="00F65320">
          <w:rPr>
            <w:noProof/>
            <w:webHidden/>
          </w:rPr>
          <w:tab/>
        </w:r>
        <w:r w:rsidR="00F65320">
          <w:rPr>
            <w:noProof/>
            <w:webHidden/>
          </w:rPr>
          <w:fldChar w:fldCharType="begin"/>
        </w:r>
        <w:r w:rsidR="00F65320">
          <w:rPr>
            <w:noProof/>
            <w:webHidden/>
          </w:rPr>
          <w:instrText xml:space="preserve"> PAGEREF _Toc17994276 \h </w:instrText>
        </w:r>
        <w:r w:rsidR="00F65320">
          <w:rPr>
            <w:noProof/>
            <w:webHidden/>
          </w:rPr>
        </w:r>
        <w:r w:rsidR="00F65320">
          <w:rPr>
            <w:noProof/>
            <w:webHidden/>
          </w:rPr>
          <w:fldChar w:fldCharType="separate"/>
        </w:r>
        <w:r w:rsidR="00F65320">
          <w:rPr>
            <w:noProof/>
            <w:webHidden/>
          </w:rPr>
          <w:t>8</w:t>
        </w:r>
        <w:r w:rsidR="00F65320">
          <w:rPr>
            <w:noProof/>
            <w:webHidden/>
          </w:rPr>
          <w:fldChar w:fldCharType="end"/>
        </w:r>
      </w:hyperlink>
    </w:p>
    <w:p w14:paraId="69909675" w14:textId="4BCEEF41" w:rsidR="00F65320" w:rsidRDefault="00C148EA">
      <w:pPr>
        <w:pStyle w:val="TM3"/>
        <w:tabs>
          <w:tab w:val="left" w:pos="1400"/>
          <w:tab w:val="right" w:leader="dot" w:pos="10052"/>
        </w:tabs>
        <w:rPr>
          <w:rFonts w:asciiTheme="minorHAnsi" w:eastAsiaTheme="minorEastAsia" w:hAnsiTheme="minorHAnsi" w:cstheme="minorBidi"/>
          <w:noProof/>
          <w:sz w:val="22"/>
          <w:szCs w:val="22"/>
          <w:lang w:eastAsia="fr-FR"/>
        </w:rPr>
      </w:pPr>
      <w:hyperlink w:anchor="_Toc17994277" w:history="1">
        <w:r w:rsidR="00F65320" w:rsidRPr="00CA4981">
          <w:rPr>
            <w:rStyle w:val="Lienhypertexte"/>
            <w:noProof/>
          </w:rPr>
          <w:t>2.3.10.</w:t>
        </w:r>
        <w:r w:rsidR="00F65320">
          <w:rPr>
            <w:rFonts w:asciiTheme="minorHAnsi" w:eastAsiaTheme="minorEastAsia" w:hAnsiTheme="minorHAnsi" w:cstheme="minorBidi"/>
            <w:noProof/>
            <w:sz w:val="22"/>
            <w:szCs w:val="22"/>
            <w:lang w:eastAsia="fr-FR"/>
          </w:rPr>
          <w:tab/>
        </w:r>
        <w:r w:rsidR="00F65320" w:rsidRPr="00CA4981">
          <w:rPr>
            <w:rStyle w:val="Lienhypertexte"/>
            <w:noProof/>
          </w:rPr>
          <w:t>Pénalités pour insuffisance de la qualité des fournitures, de leur mise en œuvre ou des performances techniques</w:t>
        </w:r>
        <w:r w:rsidR="00F65320">
          <w:rPr>
            <w:noProof/>
            <w:webHidden/>
          </w:rPr>
          <w:tab/>
        </w:r>
        <w:r w:rsidR="00F65320">
          <w:rPr>
            <w:noProof/>
            <w:webHidden/>
          </w:rPr>
          <w:fldChar w:fldCharType="begin"/>
        </w:r>
        <w:r w:rsidR="00F65320">
          <w:rPr>
            <w:noProof/>
            <w:webHidden/>
          </w:rPr>
          <w:instrText xml:space="preserve"> PAGEREF _Toc17994277 \h </w:instrText>
        </w:r>
        <w:r w:rsidR="00F65320">
          <w:rPr>
            <w:noProof/>
            <w:webHidden/>
          </w:rPr>
        </w:r>
        <w:r w:rsidR="00F65320">
          <w:rPr>
            <w:noProof/>
            <w:webHidden/>
          </w:rPr>
          <w:fldChar w:fldCharType="separate"/>
        </w:r>
        <w:r w:rsidR="00F65320">
          <w:rPr>
            <w:noProof/>
            <w:webHidden/>
          </w:rPr>
          <w:t>10</w:t>
        </w:r>
        <w:r w:rsidR="00F65320">
          <w:rPr>
            <w:noProof/>
            <w:webHidden/>
          </w:rPr>
          <w:fldChar w:fldCharType="end"/>
        </w:r>
      </w:hyperlink>
    </w:p>
    <w:p w14:paraId="6AE8EBBB" w14:textId="4103CA3C" w:rsidR="00F65320" w:rsidRDefault="00C148EA">
      <w:pPr>
        <w:pStyle w:val="TM3"/>
        <w:tabs>
          <w:tab w:val="left" w:pos="1400"/>
          <w:tab w:val="right" w:leader="dot" w:pos="10052"/>
        </w:tabs>
        <w:rPr>
          <w:rFonts w:asciiTheme="minorHAnsi" w:eastAsiaTheme="minorEastAsia" w:hAnsiTheme="minorHAnsi" w:cstheme="minorBidi"/>
          <w:noProof/>
          <w:sz w:val="22"/>
          <w:szCs w:val="22"/>
          <w:lang w:eastAsia="fr-FR"/>
        </w:rPr>
      </w:pPr>
      <w:hyperlink w:anchor="_Toc17994278" w:history="1">
        <w:r w:rsidR="00F65320" w:rsidRPr="00CA4981">
          <w:rPr>
            <w:rStyle w:val="Lienhypertexte"/>
            <w:noProof/>
          </w:rPr>
          <w:t>2.3.11.</w:t>
        </w:r>
        <w:r w:rsidR="00F65320">
          <w:rPr>
            <w:rFonts w:asciiTheme="minorHAnsi" w:eastAsiaTheme="minorEastAsia" w:hAnsiTheme="minorHAnsi" w:cstheme="minorBidi"/>
            <w:noProof/>
            <w:sz w:val="22"/>
            <w:szCs w:val="22"/>
            <w:lang w:eastAsia="fr-FR"/>
          </w:rPr>
          <w:tab/>
        </w:r>
        <w:r w:rsidR="00F65320" w:rsidRPr="00CA4981">
          <w:rPr>
            <w:rStyle w:val="Lienhypertexte"/>
            <w:noProof/>
          </w:rPr>
          <w:t>Conservation ou remise en état des lieux</w:t>
        </w:r>
        <w:r w:rsidR="00F65320">
          <w:rPr>
            <w:noProof/>
            <w:webHidden/>
          </w:rPr>
          <w:tab/>
        </w:r>
        <w:r w:rsidR="00F65320">
          <w:rPr>
            <w:noProof/>
            <w:webHidden/>
          </w:rPr>
          <w:fldChar w:fldCharType="begin"/>
        </w:r>
        <w:r w:rsidR="00F65320">
          <w:rPr>
            <w:noProof/>
            <w:webHidden/>
          </w:rPr>
          <w:instrText xml:space="preserve"> PAGEREF _Toc17994278 \h </w:instrText>
        </w:r>
        <w:r w:rsidR="00F65320">
          <w:rPr>
            <w:noProof/>
            <w:webHidden/>
          </w:rPr>
        </w:r>
        <w:r w:rsidR="00F65320">
          <w:rPr>
            <w:noProof/>
            <w:webHidden/>
          </w:rPr>
          <w:fldChar w:fldCharType="separate"/>
        </w:r>
        <w:r w:rsidR="00F65320">
          <w:rPr>
            <w:noProof/>
            <w:webHidden/>
          </w:rPr>
          <w:t>10</w:t>
        </w:r>
        <w:r w:rsidR="00F65320">
          <w:rPr>
            <w:noProof/>
            <w:webHidden/>
          </w:rPr>
          <w:fldChar w:fldCharType="end"/>
        </w:r>
      </w:hyperlink>
    </w:p>
    <w:p w14:paraId="04A84DFD" w14:textId="0438A3C3" w:rsidR="00F65320" w:rsidRDefault="00C148EA">
      <w:pPr>
        <w:pStyle w:val="TM3"/>
        <w:tabs>
          <w:tab w:val="left" w:pos="1400"/>
          <w:tab w:val="right" w:leader="dot" w:pos="10052"/>
        </w:tabs>
        <w:rPr>
          <w:rFonts w:asciiTheme="minorHAnsi" w:eastAsiaTheme="minorEastAsia" w:hAnsiTheme="minorHAnsi" w:cstheme="minorBidi"/>
          <w:noProof/>
          <w:sz w:val="22"/>
          <w:szCs w:val="22"/>
          <w:lang w:eastAsia="fr-FR"/>
        </w:rPr>
      </w:pPr>
      <w:hyperlink w:anchor="_Toc17994279" w:history="1">
        <w:r w:rsidR="00F65320" w:rsidRPr="00CA4981">
          <w:rPr>
            <w:rStyle w:val="Lienhypertexte"/>
            <w:noProof/>
          </w:rPr>
          <w:t>2.3.12.</w:t>
        </w:r>
        <w:r w:rsidR="00F65320">
          <w:rPr>
            <w:rFonts w:asciiTheme="minorHAnsi" w:eastAsiaTheme="minorEastAsia" w:hAnsiTheme="minorHAnsi" w:cstheme="minorBidi"/>
            <w:noProof/>
            <w:sz w:val="22"/>
            <w:szCs w:val="22"/>
            <w:lang w:eastAsia="fr-FR"/>
          </w:rPr>
          <w:tab/>
        </w:r>
        <w:r w:rsidR="00F65320" w:rsidRPr="00CA4981">
          <w:rPr>
            <w:rStyle w:val="Lienhypertexte"/>
            <w:noProof/>
          </w:rPr>
          <w:t>Coordination avec les autres entreprises</w:t>
        </w:r>
        <w:r w:rsidR="00F65320">
          <w:rPr>
            <w:noProof/>
            <w:webHidden/>
          </w:rPr>
          <w:tab/>
        </w:r>
        <w:r w:rsidR="00F65320">
          <w:rPr>
            <w:noProof/>
            <w:webHidden/>
          </w:rPr>
          <w:fldChar w:fldCharType="begin"/>
        </w:r>
        <w:r w:rsidR="00F65320">
          <w:rPr>
            <w:noProof/>
            <w:webHidden/>
          </w:rPr>
          <w:instrText xml:space="preserve"> PAGEREF _Toc17994279 \h </w:instrText>
        </w:r>
        <w:r w:rsidR="00F65320">
          <w:rPr>
            <w:noProof/>
            <w:webHidden/>
          </w:rPr>
        </w:r>
        <w:r w:rsidR="00F65320">
          <w:rPr>
            <w:noProof/>
            <w:webHidden/>
          </w:rPr>
          <w:fldChar w:fldCharType="separate"/>
        </w:r>
        <w:r w:rsidR="00F65320">
          <w:rPr>
            <w:noProof/>
            <w:webHidden/>
          </w:rPr>
          <w:t>10</w:t>
        </w:r>
        <w:r w:rsidR="00F65320">
          <w:rPr>
            <w:noProof/>
            <w:webHidden/>
          </w:rPr>
          <w:fldChar w:fldCharType="end"/>
        </w:r>
      </w:hyperlink>
    </w:p>
    <w:p w14:paraId="47C48980" w14:textId="3B3D786A" w:rsidR="00F65320" w:rsidRDefault="00C148EA">
      <w:pPr>
        <w:pStyle w:val="TM1"/>
        <w:tabs>
          <w:tab w:val="left" w:pos="600"/>
          <w:tab w:val="right" w:leader="dot" w:pos="10052"/>
        </w:tabs>
        <w:rPr>
          <w:rFonts w:asciiTheme="minorHAnsi" w:eastAsiaTheme="minorEastAsia" w:hAnsiTheme="minorHAnsi" w:cstheme="minorBidi"/>
          <w:b w:val="0"/>
          <w:bCs w:val="0"/>
          <w:noProof/>
          <w:color w:val="auto"/>
          <w:sz w:val="22"/>
          <w:szCs w:val="22"/>
          <w:lang w:eastAsia="fr-FR"/>
        </w:rPr>
      </w:pPr>
      <w:hyperlink w:anchor="_Toc17994280" w:history="1">
        <w:r w:rsidR="00F65320" w:rsidRPr="00CA4981">
          <w:rPr>
            <w:rStyle w:val="Lienhypertexte"/>
            <w:noProof/>
          </w:rPr>
          <w:t>3.</w:t>
        </w:r>
        <w:r w:rsidR="00F65320">
          <w:rPr>
            <w:rFonts w:asciiTheme="minorHAnsi" w:eastAsiaTheme="minorEastAsia" w:hAnsiTheme="minorHAnsi" w:cstheme="minorBidi"/>
            <w:b w:val="0"/>
            <w:bCs w:val="0"/>
            <w:noProof/>
            <w:color w:val="auto"/>
            <w:sz w:val="22"/>
            <w:szCs w:val="22"/>
            <w:lang w:eastAsia="fr-FR"/>
          </w:rPr>
          <w:tab/>
        </w:r>
        <w:r w:rsidR="00F65320" w:rsidRPr="00CA4981">
          <w:rPr>
            <w:rStyle w:val="Lienhypertexte"/>
            <w:noProof/>
          </w:rPr>
          <w:t>Mise en œuvre de la Pompe A Chaleur</w:t>
        </w:r>
        <w:r w:rsidR="00F65320">
          <w:rPr>
            <w:noProof/>
            <w:webHidden/>
          </w:rPr>
          <w:tab/>
        </w:r>
        <w:r w:rsidR="00F65320">
          <w:rPr>
            <w:noProof/>
            <w:webHidden/>
          </w:rPr>
          <w:fldChar w:fldCharType="begin"/>
        </w:r>
        <w:r w:rsidR="00F65320">
          <w:rPr>
            <w:noProof/>
            <w:webHidden/>
          </w:rPr>
          <w:instrText xml:space="preserve"> PAGEREF _Toc17994280 \h </w:instrText>
        </w:r>
        <w:r w:rsidR="00F65320">
          <w:rPr>
            <w:noProof/>
            <w:webHidden/>
          </w:rPr>
        </w:r>
        <w:r w:rsidR="00F65320">
          <w:rPr>
            <w:noProof/>
            <w:webHidden/>
          </w:rPr>
          <w:fldChar w:fldCharType="separate"/>
        </w:r>
        <w:r w:rsidR="00F65320">
          <w:rPr>
            <w:noProof/>
            <w:webHidden/>
          </w:rPr>
          <w:t>11</w:t>
        </w:r>
        <w:r w:rsidR="00F65320">
          <w:rPr>
            <w:noProof/>
            <w:webHidden/>
          </w:rPr>
          <w:fldChar w:fldCharType="end"/>
        </w:r>
      </w:hyperlink>
    </w:p>
    <w:p w14:paraId="59DBBBE1" w14:textId="259D8FAF"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81" w:history="1">
        <w:r w:rsidR="00F65320" w:rsidRPr="00CA4981">
          <w:rPr>
            <w:rStyle w:val="Lienhypertexte"/>
            <w:noProof/>
          </w:rPr>
          <w:t>3.1.</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Pompe A Chaleur</w:t>
        </w:r>
        <w:r w:rsidR="00F65320">
          <w:rPr>
            <w:noProof/>
            <w:webHidden/>
          </w:rPr>
          <w:tab/>
        </w:r>
        <w:r w:rsidR="00F65320">
          <w:rPr>
            <w:noProof/>
            <w:webHidden/>
          </w:rPr>
          <w:fldChar w:fldCharType="begin"/>
        </w:r>
        <w:r w:rsidR="00F65320">
          <w:rPr>
            <w:noProof/>
            <w:webHidden/>
          </w:rPr>
          <w:instrText xml:space="preserve"> PAGEREF _Toc17994281 \h </w:instrText>
        </w:r>
        <w:r w:rsidR="00F65320">
          <w:rPr>
            <w:noProof/>
            <w:webHidden/>
          </w:rPr>
        </w:r>
        <w:r w:rsidR="00F65320">
          <w:rPr>
            <w:noProof/>
            <w:webHidden/>
          </w:rPr>
          <w:fldChar w:fldCharType="separate"/>
        </w:r>
        <w:r w:rsidR="00F65320">
          <w:rPr>
            <w:noProof/>
            <w:webHidden/>
          </w:rPr>
          <w:t>11</w:t>
        </w:r>
        <w:r w:rsidR="00F65320">
          <w:rPr>
            <w:noProof/>
            <w:webHidden/>
          </w:rPr>
          <w:fldChar w:fldCharType="end"/>
        </w:r>
      </w:hyperlink>
    </w:p>
    <w:p w14:paraId="5DC39269" w14:textId="5F59EEF1"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82" w:history="1">
        <w:r w:rsidR="00F65320" w:rsidRPr="00CA4981">
          <w:rPr>
            <w:rStyle w:val="Lienhypertexte"/>
            <w:noProof/>
          </w:rPr>
          <w:t>3.2.</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Appoint</w:t>
        </w:r>
        <w:r w:rsidR="00F65320">
          <w:rPr>
            <w:noProof/>
            <w:webHidden/>
          </w:rPr>
          <w:tab/>
        </w:r>
        <w:r w:rsidR="00F65320">
          <w:rPr>
            <w:noProof/>
            <w:webHidden/>
          </w:rPr>
          <w:fldChar w:fldCharType="begin"/>
        </w:r>
        <w:r w:rsidR="00F65320">
          <w:rPr>
            <w:noProof/>
            <w:webHidden/>
          </w:rPr>
          <w:instrText xml:space="preserve"> PAGEREF _Toc17994282 \h </w:instrText>
        </w:r>
        <w:r w:rsidR="00F65320">
          <w:rPr>
            <w:noProof/>
            <w:webHidden/>
          </w:rPr>
        </w:r>
        <w:r w:rsidR="00F65320">
          <w:rPr>
            <w:noProof/>
            <w:webHidden/>
          </w:rPr>
          <w:fldChar w:fldCharType="separate"/>
        </w:r>
        <w:r w:rsidR="00F65320">
          <w:rPr>
            <w:noProof/>
            <w:webHidden/>
          </w:rPr>
          <w:t>11</w:t>
        </w:r>
        <w:r w:rsidR="00F65320">
          <w:rPr>
            <w:noProof/>
            <w:webHidden/>
          </w:rPr>
          <w:fldChar w:fldCharType="end"/>
        </w:r>
      </w:hyperlink>
    </w:p>
    <w:p w14:paraId="32D4A0A9" w14:textId="5D3E0373"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83" w:history="1">
        <w:r w:rsidR="00F65320" w:rsidRPr="00CA4981">
          <w:rPr>
            <w:rStyle w:val="Lienhypertexte"/>
            <w:noProof/>
          </w:rPr>
          <w:t>3.3.</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Comptage thermique et électrique</w:t>
        </w:r>
        <w:r w:rsidR="00F65320">
          <w:rPr>
            <w:noProof/>
            <w:webHidden/>
          </w:rPr>
          <w:tab/>
        </w:r>
        <w:r w:rsidR="00F65320">
          <w:rPr>
            <w:noProof/>
            <w:webHidden/>
          </w:rPr>
          <w:fldChar w:fldCharType="begin"/>
        </w:r>
        <w:r w:rsidR="00F65320">
          <w:rPr>
            <w:noProof/>
            <w:webHidden/>
          </w:rPr>
          <w:instrText xml:space="preserve"> PAGEREF _Toc17994283 \h </w:instrText>
        </w:r>
        <w:r w:rsidR="00F65320">
          <w:rPr>
            <w:noProof/>
            <w:webHidden/>
          </w:rPr>
        </w:r>
        <w:r w:rsidR="00F65320">
          <w:rPr>
            <w:noProof/>
            <w:webHidden/>
          </w:rPr>
          <w:fldChar w:fldCharType="separate"/>
        </w:r>
        <w:r w:rsidR="00F65320">
          <w:rPr>
            <w:noProof/>
            <w:webHidden/>
          </w:rPr>
          <w:t>12</w:t>
        </w:r>
        <w:r w:rsidR="00F65320">
          <w:rPr>
            <w:noProof/>
            <w:webHidden/>
          </w:rPr>
          <w:fldChar w:fldCharType="end"/>
        </w:r>
      </w:hyperlink>
    </w:p>
    <w:p w14:paraId="2224370F" w14:textId="0FB33DBD"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84" w:history="1">
        <w:r w:rsidR="00F65320" w:rsidRPr="00CA4981">
          <w:rPr>
            <w:rStyle w:val="Lienhypertexte"/>
            <w:noProof/>
          </w:rPr>
          <w:t>3.4.</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Circuit primaire : captage</w:t>
        </w:r>
        <w:r w:rsidR="00F65320">
          <w:rPr>
            <w:noProof/>
            <w:webHidden/>
          </w:rPr>
          <w:tab/>
        </w:r>
        <w:r w:rsidR="00F65320">
          <w:rPr>
            <w:noProof/>
            <w:webHidden/>
          </w:rPr>
          <w:fldChar w:fldCharType="begin"/>
        </w:r>
        <w:r w:rsidR="00F65320">
          <w:rPr>
            <w:noProof/>
            <w:webHidden/>
          </w:rPr>
          <w:instrText xml:space="preserve"> PAGEREF _Toc17994284 \h </w:instrText>
        </w:r>
        <w:r w:rsidR="00F65320">
          <w:rPr>
            <w:noProof/>
            <w:webHidden/>
          </w:rPr>
        </w:r>
        <w:r w:rsidR="00F65320">
          <w:rPr>
            <w:noProof/>
            <w:webHidden/>
          </w:rPr>
          <w:fldChar w:fldCharType="separate"/>
        </w:r>
        <w:r w:rsidR="00F65320">
          <w:rPr>
            <w:noProof/>
            <w:webHidden/>
          </w:rPr>
          <w:t>12</w:t>
        </w:r>
        <w:r w:rsidR="00F65320">
          <w:rPr>
            <w:noProof/>
            <w:webHidden/>
          </w:rPr>
          <w:fldChar w:fldCharType="end"/>
        </w:r>
      </w:hyperlink>
    </w:p>
    <w:p w14:paraId="6260EEBF" w14:textId="2377A1F5"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85" w:history="1">
        <w:r w:rsidR="00F65320" w:rsidRPr="00CA4981">
          <w:rPr>
            <w:rStyle w:val="Lienhypertexte"/>
            <w:noProof/>
          </w:rPr>
          <w:t>3.5.</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Circuit primaire : chauffage</w:t>
        </w:r>
        <w:r w:rsidR="00F65320">
          <w:rPr>
            <w:noProof/>
            <w:webHidden/>
          </w:rPr>
          <w:tab/>
        </w:r>
        <w:r w:rsidR="00F65320">
          <w:rPr>
            <w:noProof/>
            <w:webHidden/>
          </w:rPr>
          <w:fldChar w:fldCharType="begin"/>
        </w:r>
        <w:r w:rsidR="00F65320">
          <w:rPr>
            <w:noProof/>
            <w:webHidden/>
          </w:rPr>
          <w:instrText xml:space="preserve"> PAGEREF _Toc17994285 \h </w:instrText>
        </w:r>
        <w:r w:rsidR="00F65320">
          <w:rPr>
            <w:noProof/>
            <w:webHidden/>
          </w:rPr>
        </w:r>
        <w:r w:rsidR="00F65320">
          <w:rPr>
            <w:noProof/>
            <w:webHidden/>
          </w:rPr>
          <w:fldChar w:fldCharType="separate"/>
        </w:r>
        <w:r w:rsidR="00F65320">
          <w:rPr>
            <w:noProof/>
            <w:webHidden/>
          </w:rPr>
          <w:t>12</w:t>
        </w:r>
        <w:r w:rsidR="00F65320">
          <w:rPr>
            <w:noProof/>
            <w:webHidden/>
          </w:rPr>
          <w:fldChar w:fldCharType="end"/>
        </w:r>
      </w:hyperlink>
    </w:p>
    <w:p w14:paraId="3BB40D59" w14:textId="475F874A"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86" w:history="1">
        <w:r w:rsidR="00F65320" w:rsidRPr="00CA4981">
          <w:rPr>
            <w:rStyle w:val="Lienhypertexte"/>
            <w:noProof/>
          </w:rPr>
          <w:t>3.6.</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Ballon tampon</w:t>
        </w:r>
        <w:r w:rsidR="00F65320">
          <w:rPr>
            <w:noProof/>
            <w:webHidden/>
          </w:rPr>
          <w:tab/>
        </w:r>
        <w:r w:rsidR="00F65320">
          <w:rPr>
            <w:noProof/>
            <w:webHidden/>
          </w:rPr>
          <w:fldChar w:fldCharType="begin"/>
        </w:r>
        <w:r w:rsidR="00F65320">
          <w:rPr>
            <w:noProof/>
            <w:webHidden/>
          </w:rPr>
          <w:instrText xml:space="preserve"> PAGEREF _Toc17994286 \h </w:instrText>
        </w:r>
        <w:r w:rsidR="00F65320">
          <w:rPr>
            <w:noProof/>
            <w:webHidden/>
          </w:rPr>
        </w:r>
        <w:r w:rsidR="00F65320">
          <w:rPr>
            <w:noProof/>
            <w:webHidden/>
          </w:rPr>
          <w:fldChar w:fldCharType="separate"/>
        </w:r>
        <w:r w:rsidR="00F65320">
          <w:rPr>
            <w:noProof/>
            <w:webHidden/>
          </w:rPr>
          <w:t>12</w:t>
        </w:r>
        <w:r w:rsidR="00F65320">
          <w:rPr>
            <w:noProof/>
            <w:webHidden/>
          </w:rPr>
          <w:fldChar w:fldCharType="end"/>
        </w:r>
      </w:hyperlink>
    </w:p>
    <w:p w14:paraId="0570E1C2" w14:textId="65E83442"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87" w:history="1">
        <w:r w:rsidR="00F65320" w:rsidRPr="00CA4981">
          <w:rPr>
            <w:rStyle w:val="Lienhypertexte"/>
            <w:rFonts w:cs="Arial"/>
            <w:noProof/>
          </w:rPr>
          <w:t>3.7.</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Manque d’eau</w:t>
        </w:r>
        <w:r w:rsidR="00F65320">
          <w:rPr>
            <w:noProof/>
            <w:webHidden/>
          </w:rPr>
          <w:tab/>
        </w:r>
        <w:r w:rsidR="00F65320">
          <w:rPr>
            <w:noProof/>
            <w:webHidden/>
          </w:rPr>
          <w:fldChar w:fldCharType="begin"/>
        </w:r>
        <w:r w:rsidR="00F65320">
          <w:rPr>
            <w:noProof/>
            <w:webHidden/>
          </w:rPr>
          <w:instrText xml:space="preserve"> PAGEREF _Toc17994287 \h </w:instrText>
        </w:r>
        <w:r w:rsidR="00F65320">
          <w:rPr>
            <w:noProof/>
            <w:webHidden/>
          </w:rPr>
        </w:r>
        <w:r w:rsidR="00F65320">
          <w:rPr>
            <w:noProof/>
            <w:webHidden/>
          </w:rPr>
          <w:fldChar w:fldCharType="separate"/>
        </w:r>
        <w:r w:rsidR="00F65320">
          <w:rPr>
            <w:noProof/>
            <w:webHidden/>
          </w:rPr>
          <w:t>13</w:t>
        </w:r>
        <w:r w:rsidR="00F65320">
          <w:rPr>
            <w:noProof/>
            <w:webHidden/>
          </w:rPr>
          <w:fldChar w:fldCharType="end"/>
        </w:r>
      </w:hyperlink>
    </w:p>
    <w:p w14:paraId="56917B75" w14:textId="70E24101"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88" w:history="1">
        <w:r w:rsidR="00F65320" w:rsidRPr="00CA4981">
          <w:rPr>
            <w:rStyle w:val="Lienhypertexte"/>
            <w:noProof/>
          </w:rPr>
          <w:t>3.8.</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Vidange réseaux</w:t>
        </w:r>
        <w:r w:rsidR="00F65320">
          <w:rPr>
            <w:noProof/>
            <w:webHidden/>
          </w:rPr>
          <w:tab/>
        </w:r>
        <w:r w:rsidR="00F65320">
          <w:rPr>
            <w:noProof/>
            <w:webHidden/>
          </w:rPr>
          <w:fldChar w:fldCharType="begin"/>
        </w:r>
        <w:r w:rsidR="00F65320">
          <w:rPr>
            <w:noProof/>
            <w:webHidden/>
          </w:rPr>
          <w:instrText xml:space="preserve"> PAGEREF _Toc17994288 \h </w:instrText>
        </w:r>
        <w:r w:rsidR="00F65320">
          <w:rPr>
            <w:noProof/>
            <w:webHidden/>
          </w:rPr>
        </w:r>
        <w:r w:rsidR="00F65320">
          <w:rPr>
            <w:noProof/>
            <w:webHidden/>
          </w:rPr>
          <w:fldChar w:fldCharType="separate"/>
        </w:r>
        <w:r w:rsidR="00F65320">
          <w:rPr>
            <w:noProof/>
            <w:webHidden/>
          </w:rPr>
          <w:t>13</w:t>
        </w:r>
        <w:r w:rsidR="00F65320">
          <w:rPr>
            <w:noProof/>
            <w:webHidden/>
          </w:rPr>
          <w:fldChar w:fldCharType="end"/>
        </w:r>
      </w:hyperlink>
    </w:p>
    <w:p w14:paraId="263A293F" w14:textId="7B159C59" w:rsidR="00F65320" w:rsidRDefault="00C148EA">
      <w:pPr>
        <w:pStyle w:val="TM2"/>
        <w:tabs>
          <w:tab w:val="left" w:pos="800"/>
          <w:tab w:val="right" w:leader="dot" w:pos="10052"/>
        </w:tabs>
        <w:rPr>
          <w:rFonts w:asciiTheme="minorHAnsi" w:eastAsiaTheme="minorEastAsia" w:hAnsiTheme="minorHAnsi" w:cstheme="minorBidi"/>
          <w:b w:val="0"/>
          <w:i w:val="0"/>
          <w:iCs w:val="0"/>
          <w:noProof/>
          <w:color w:val="auto"/>
          <w:szCs w:val="22"/>
          <w:lang w:eastAsia="fr-FR"/>
        </w:rPr>
      </w:pPr>
      <w:hyperlink w:anchor="_Toc17994289" w:history="1">
        <w:r w:rsidR="00F65320" w:rsidRPr="00CA4981">
          <w:rPr>
            <w:rStyle w:val="Lienhypertexte"/>
            <w:noProof/>
          </w:rPr>
          <w:t>3.9.</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Filtre à boues</w:t>
        </w:r>
        <w:r w:rsidR="00F65320">
          <w:rPr>
            <w:noProof/>
            <w:webHidden/>
          </w:rPr>
          <w:tab/>
        </w:r>
        <w:r w:rsidR="00F65320">
          <w:rPr>
            <w:noProof/>
            <w:webHidden/>
          </w:rPr>
          <w:fldChar w:fldCharType="begin"/>
        </w:r>
        <w:r w:rsidR="00F65320">
          <w:rPr>
            <w:noProof/>
            <w:webHidden/>
          </w:rPr>
          <w:instrText xml:space="preserve"> PAGEREF _Toc17994289 \h </w:instrText>
        </w:r>
        <w:r w:rsidR="00F65320">
          <w:rPr>
            <w:noProof/>
            <w:webHidden/>
          </w:rPr>
        </w:r>
        <w:r w:rsidR="00F65320">
          <w:rPr>
            <w:noProof/>
            <w:webHidden/>
          </w:rPr>
          <w:fldChar w:fldCharType="separate"/>
        </w:r>
        <w:r w:rsidR="00F65320">
          <w:rPr>
            <w:noProof/>
            <w:webHidden/>
          </w:rPr>
          <w:t>13</w:t>
        </w:r>
        <w:r w:rsidR="00F65320">
          <w:rPr>
            <w:noProof/>
            <w:webHidden/>
          </w:rPr>
          <w:fldChar w:fldCharType="end"/>
        </w:r>
      </w:hyperlink>
    </w:p>
    <w:p w14:paraId="204D2563" w14:textId="1DCFCEC4" w:rsidR="00F65320" w:rsidRDefault="00C148EA">
      <w:pPr>
        <w:pStyle w:val="TM2"/>
        <w:tabs>
          <w:tab w:val="left" w:pos="1000"/>
          <w:tab w:val="right" w:leader="dot" w:pos="10052"/>
        </w:tabs>
        <w:rPr>
          <w:rFonts w:asciiTheme="minorHAnsi" w:eastAsiaTheme="minorEastAsia" w:hAnsiTheme="minorHAnsi" w:cstheme="minorBidi"/>
          <w:b w:val="0"/>
          <w:i w:val="0"/>
          <w:iCs w:val="0"/>
          <w:noProof/>
          <w:color w:val="auto"/>
          <w:szCs w:val="22"/>
          <w:lang w:eastAsia="fr-FR"/>
        </w:rPr>
      </w:pPr>
      <w:hyperlink w:anchor="_Toc17994290" w:history="1">
        <w:r w:rsidR="00F65320" w:rsidRPr="00CA4981">
          <w:rPr>
            <w:rStyle w:val="Lienhypertexte"/>
            <w:noProof/>
          </w:rPr>
          <w:t>3.10.</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Electricité</w:t>
        </w:r>
        <w:r w:rsidR="00F65320">
          <w:rPr>
            <w:noProof/>
            <w:webHidden/>
          </w:rPr>
          <w:tab/>
        </w:r>
        <w:r w:rsidR="00F65320">
          <w:rPr>
            <w:noProof/>
            <w:webHidden/>
          </w:rPr>
          <w:fldChar w:fldCharType="begin"/>
        </w:r>
        <w:r w:rsidR="00F65320">
          <w:rPr>
            <w:noProof/>
            <w:webHidden/>
          </w:rPr>
          <w:instrText xml:space="preserve"> PAGEREF _Toc17994290 \h </w:instrText>
        </w:r>
        <w:r w:rsidR="00F65320">
          <w:rPr>
            <w:noProof/>
            <w:webHidden/>
          </w:rPr>
        </w:r>
        <w:r w:rsidR="00F65320">
          <w:rPr>
            <w:noProof/>
            <w:webHidden/>
          </w:rPr>
          <w:fldChar w:fldCharType="separate"/>
        </w:r>
        <w:r w:rsidR="00F65320">
          <w:rPr>
            <w:noProof/>
            <w:webHidden/>
          </w:rPr>
          <w:t>13</w:t>
        </w:r>
        <w:r w:rsidR="00F65320">
          <w:rPr>
            <w:noProof/>
            <w:webHidden/>
          </w:rPr>
          <w:fldChar w:fldCharType="end"/>
        </w:r>
      </w:hyperlink>
    </w:p>
    <w:p w14:paraId="4AA01617" w14:textId="17EF8791" w:rsidR="00F65320" w:rsidRDefault="00C148EA">
      <w:pPr>
        <w:pStyle w:val="TM2"/>
        <w:tabs>
          <w:tab w:val="left" w:pos="1000"/>
          <w:tab w:val="right" w:leader="dot" w:pos="10052"/>
        </w:tabs>
        <w:rPr>
          <w:rFonts w:asciiTheme="minorHAnsi" w:eastAsiaTheme="minorEastAsia" w:hAnsiTheme="minorHAnsi" w:cstheme="minorBidi"/>
          <w:b w:val="0"/>
          <w:i w:val="0"/>
          <w:iCs w:val="0"/>
          <w:noProof/>
          <w:color w:val="auto"/>
          <w:szCs w:val="22"/>
          <w:lang w:eastAsia="fr-FR"/>
        </w:rPr>
      </w:pPr>
      <w:hyperlink w:anchor="_Toc17994291" w:history="1">
        <w:r w:rsidR="00F65320" w:rsidRPr="00CA4981">
          <w:rPr>
            <w:rStyle w:val="Lienhypertexte"/>
            <w:noProof/>
          </w:rPr>
          <w:t>3.11.</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Régulation Chauffage</w:t>
        </w:r>
        <w:r w:rsidR="00F65320">
          <w:rPr>
            <w:noProof/>
            <w:webHidden/>
          </w:rPr>
          <w:tab/>
        </w:r>
        <w:r w:rsidR="00F65320">
          <w:rPr>
            <w:noProof/>
            <w:webHidden/>
          </w:rPr>
          <w:fldChar w:fldCharType="begin"/>
        </w:r>
        <w:r w:rsidR="00F65320">
          <w:rPr>
            <w:noProof/>
            <w:webHidden/>
          </w:rPr>
          <w:instrText xml:space="preserve"> PAGEREF _Toc17994291 \h </w:instrText>
        </w:r>
        <w:r w:rsidR="00F65320">
          <w:rPr>
            <w:noProof/>
            <w:webHidden/>
          </w:rPr>
        </w:r>
        <w:r w:rsidR="00F65320">
          <w:rPr>
            <w:noProof/>
            <w:webHidden/>
          </w:rPr>
          <w:fldChar w:fldCharType="separate"/>
        </w:r>
        <w:r w:rsidR="00F65320">
          <w:rPr>
            <w:noProof/>
            <w:webHidden/>
          </w:rPr>
          <w:t>14</w:t>
        </w:r>
        <w:r w:rsidR="00F65320">
          <w:rPr>
            <w:noProof/>
            <w:webHidden/>
          </w:rPr>
          <w:fldChar w:fldCharType="end"/>
        </w:r>
      </w:hyperlink>
    </w:p>
    <w:p w14:paraId="7A7C4300" w14:textId="7CDAB8E9" w:rsidR="00F65320" w:rsidRDefault="00C148EA">
      <w:pPr>
        <w:pStyle w:val="TM2"/>
        <w:tabs>
          <w:tab w:val="left" w:pos="1000"/>
          <w:tab w:val="right" w:leader="dot" w:pos="10052"/>
        </w:tabs>
        <w:rPr>
          <w:rFonts w:asciiTheme="minorHAnsi" w:eastAsiaTheme="minorEastAsia" w:hAnsiTheme="minorHAnsi" w:cstheme="minorBidi"/>
          <w:b w:val="0"/>
          <w:i w:val="0"/>
          <w:iCs w:val="0"/>
          <w:noProof/>
          <w:color w:val="auto"/>
          <w:szCs w:val="22"/>
          <w:lang w:eastAsia="fr-FR"/>
        </w:rPr>
      </w:pPr>
      <w:hyperlink w:anchor="_Toc17994292" w:history="1">
        <w:r w:rsidR="00F65320" w:rsidRPr="00CA4981">
          <w:rPr>
            <w:rStyle w:val="Lienhypertexte"/>
            <w:noProof/>
          </w:rPr>
          <w:t>3.12.</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Remplissage du réseau géothermique</w:t>
        </w:r>
        <w:r w:rsidR="00F65320">
          <w:rPr>
            <w:noProof/>
            <w:webHidden/>
          </w:rPr>
          <w:tab/>
        </w:r>
        <w:r w:rsidR="00F65320">
          <w:rPr>
            <w:noProof/>
            <w:webHidden/>
          </w:rPr>
          <w:fldChar w:fldCharType="begin"/>
        </w:r>
        <w:r w:rsidR="00F65320">
          <w:rPr>
            <w:noProof/>
            <w:webHidden/>
          </w:rPr>
          <w:instrText xml:space="preserve"> PAGEREF _Toc17994292 \h </w:instrText>
        </w:r>
        <w:r w:rsidR="00F65320">
          <w:rPr>
            <w:noProof/>
            <w:webHidden/>
          </w:rPr>
        </w:r>
        <w:r w:rsidR="00F65320">
          <w:rPr>
            <w:noProof/>
            <w:webHidden/>
          </w:rPr>
          <w:fldChar w:fldCharType="separate"/>
        </w:r>
        <w:r w:rsidR="00F65320">
          <w:rPr>
            <w:noProof/>
            <w:webHidden/>
          </w:rPr>
          <w:t>15</w:t>
        </w:r>
        <w:r w:rsidR="00F65320">
          <w:rPr>
            <w:noProof/>
            <w:webHidden/>
          </w:rPr>
          <w:fldChar w:fldCharType="end"/>
        </w:r>
      </w:hyperlink>
    </w:p>
    <w:p w14:paraId="0C233E41" w14:textId="7F537BE4" w:rsidR="00F65320" w:rsidRDefault="00C148EA">
      <w:pPr>
        <w:pStyle w:val="TM2"/>
        <w:tabs>
          <w:tab w:val="left" w:pos="1000"/>
          <w:tab w:val="right" w:leader="dot" w:pos="10052"/>
        </w:tabs>
        <w:rPr>
          <w:rFonts w:asciiTheme="minorHAnsi" w:eastAsiaTheme="minorEastAsia" w:hAnsiTheme="minorHAnsi" w:cstheme="minorBidi"/>
          <w:b w:val="0"/>
          <w:i w:val="0"/>
          <w:iCs w:val="0"/>
          <w:noProof/>
          <w:color w:val="auto"/>
          <w:szCs w:val="22"/>
          <w:lang w:eastAsia="fr-FR"/>
        </w:rPr>
      </w:pPr>
      <w:hyperlink w:anchor="_Toc17994293" w:history="1">
        <w:r w:rsidR="00F65320" w:rsidRPr="00CA4981">
          <w:rPr>
            <w:rStyle w:val="Lienhypertexte"/>
            <w:noProof/>
          </w:rPr>
          <w:t>3.13.</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Essais et mise en service</w:t>
        </w:r>
        <w:r w:rsidR="00F65320">
          <w:rPr>
            <w:noProof/>
            <w:webHidden/>
          </w:rPr>
          <w:tab/>
        </w:r>
        <w:r w:rsidR="00F65320">
          <w:rPr>
            <w:noProof/>
            <w:webHidden/>
          </w:rPr>
          <w:fldChar w:fldCharType="begin"/>
        </w:r>
        <w:r w:rsidR="00F65320">
          <w:rPr>
            <w:noProof/>
            <w:webHidden/>
          </w:rPr>
          <w:instrText xml:space="preserve"> PAGEREF _Toc17994293 \h </w:instrText>
        </w:r>
        <w:r w:rsidR="00F65320">
          <w:rPr>
            <w:noProof/>
            <w:webHidden/>
          </w:rPr>
        </w:r>
        <w:r w:rsidR="00F65320">
          <w:rPr>
            <w:noProof/>
            <w:webHidden/>
          </w:rPr>
          <w:fldChar w:fldCharType="separate"/>
        </w:r>
        <w:r w:rsidR="00F65320">
          <w:rPr>
            <w:noProof/>
            <w:webHidden/>
          </w:rPr>
          <w:t>15</w:t>
        </w:r>
        <w:r w:rsidR="00F65320">
          <w:rPr>
            <w:noProof/>
            <w:webHidden/>
          </w:rPr>
          <w:fldChar w:fldCharType="end"/>
        </w:r>
      </w:hyperlink>
    </w:p>
    <w:p w14:paraId="3F1802C7" w14:textId="0FEE771B" w:rsidR="00F65320" w:rsidRDefault="00C148EA">
      <w:pPr>
        <w:pStyle w:val="TM2"/>
        <w:tabs>
          <w:tab w:val="left" w:pos="1000"/>
          <w:tab w:val="right" w:leader="dot" w:pos="10052"/>
        </w:tabs>
        <w:rPr>
          <w:rFonts w:asciiTheme="minorHAnsi" w:eastAsiaTheme="minorEastAsia" w:hAnsiTheme="minorHAnsi" w:cstheme="minorBidi"/>
          <w:b w:val="0"/>
          <w:i w:val="0"/>
          <w:iCs w:val="0"/>
          <w:noProof/>
          <w:color w:val="auto"/>
          <w:szCs w:val="22"/>
          <w:lang w:eastAsia="fr-FR"/>
        </w:rPr>
      </w:pPr>
      <w:hyperlink w:anchor="_Toc17994294" w:history="1">
        <w:r w:rsidR="00F65320" w:rsidRPr="00CA4981">
          <w:rPr>
            <w:rStyle w:val="Lienhypertexte"/>
            <w:noProof/>
          </w:rPr>
          <w:t>3.14.</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Documents d’exécutions et divers</w:t>
        </w:r>
        <w:r w:rsidR="00F65320">
          <w:rPr>
            <w:noProof/>
            <w:webHidden/>
          </w:rPr>
          <w:tab/>
        </w:r>
        <w:r w:rsidR="00F65320">
          <w:rPr>
            <w:noProof/>
            <w:webHidden/>
          </w:rPr>
          <w:fldChar w:fldCharType="begin"/>
        </w:r>
        <w:r w:rsidR="00F65320">
          <w:rPr>
            <w:noProof/>
            <w:webHidden/>
          </w:rPr>
          <w:instrText xml:space="preserve"> PAGEREF _Toc17994294 \h </w:instrText>
        </w:r>
        <w:r w:rsidR="00F65320">
          <w:rPr>
            <w:noProof/>
            <w:webHidden/>
          </w:rPr>
        </w:r>
        <w:r w:rsidR="00F65320">
          <w:rPr>
            <w:noProof/>
            <w:webHidden/>
          </w:rPr>
          <w:fldChar w:fldCharType="separate"/>
        </w:r>
        <w:r w:rsidR="00F65320">
          <w:rPr>
            <w:noProof/>
            <w:webHidden/>
          </w:rPr>
          <w:t>15</w:t>
        </w:r>
        <w:r w:rsidR="00F65320">
          <w:rPr>
            <w:noProof/>
            <w:webHidden/>
          </w:rPr>
          <w:fldChar w:fldCharType="end"/>
        </w:r>
      </w:hyperlink>
    </w:p>
    <w:p w14:paraId="172F6ADB" w14:textId="76992FAA" w:rsidR="00F65320" w:rsidRDefault="00C148EA">
      <w:pPr>
        <w:pStyle w:val="TM2"/>
        <w:tabs>
          <w:tab w:val="left" w:pos="1000"/>
          <w:tab w:val="right" w:leader="dot" w:pos="10052"/>
        </w:tabs>
        <w:rPr>
          <w:rFonts w:asciiTheme="minorHAnsi" w:eastAsiaTheme="minorEastAsia" w:hAnsiTheme="minorHAnsi" w:cstheme="minorBidi"/>
          <w:b w:val="0"/>
          <w:i w:val="0"/>
          <w:iCs w:val="0"/>
          <w:noProof/>
          <w:color w:val="auto"/>
          <w:szCs w:val="22"/>
          <w:lang w:eastAsia="fr-FR"/>
        </w:rPr>
      </w:pPr>
      <w:hyperlink w:anchor="_Toc17994295" w:history="1">
        <w:r w:rsidR="00F65320" w:rsidRPr="00CA4981">
          <w:rPr>
            <w:rStyle w:val="Lienhypertexte"/>
            <w:noProof/>
          </w:rPr>
          <w:t>3.15.</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Prescriptions générales</w:t>
        </w:r>
        <w:r w:rsidR="00F65320">
          <w:rPr>
            <w:noProof/>
            <w:webHidden/>
          </w:rPr>
          <w:tab/>
        </w:r>
        <w:r w:rsidR="00F65320">
          <w:rPr>
            <w:noProof/>
            <w:webHidden/>
          </w:rPr>
          <w:fldChar w:fldCharType="begin"/>
        </w:r>
        <w:r w:rsidR="00F65320">
          <w:rPr>
            <w:noProof/>
            <w:webHidden/>
          </w:rPr>
          <w:instrText xml:space="preserve"> PAGEREF _Toc17994295 \h </w:instrText>
        </w:r>
        <w:r w:rsidR="00F65320">
          <w:rPr>
            <w:noProof/>
            <w:webHidden/>
          </w:rPr>
        </w:r>
        <w:r w:rsidR="00F65320">
          <w:rPr>
            <w:noProof/>
            <w:webHidden/>
          </w:rPr>
          <w:fldChar w:fldCharType="separate"/>
        </w:r>
        <w:r w:rsidR="00F65320">
          <w:rPr>
            <w:noProof/>
            <w:webHidden/>
          </w:rPr>
          <w:t>15</w:t>
        </w:r>
        <w:r w:rsidR="00F65320">
          <w:rPr>
            <w:noProof/>
            <w:webHidden/>
          </w:rPr>
          <w:fldChar w:fldCharType="end"/>
        </w:r>
      </w:hyperlink>
    </w:p>
    <w:p w14:paraId="11230FE1" w14:textId="23D830D4" w:rsidR="00F65320" w:rsidRDefault="00C148EA">
      <w:pPr>
        <w:pStyle w:val="TM3"/>
        <w:tabs>
          <w:tab w:val="left" w:pos="1400"/>
          <w:tab w:val="right" w:leader="dot" w:pos="10052"/>
        </w:tabs>
        <w:rPr>
          <w:rFonts w:asciiTheme="minorHAnsi" w:eastAsiaTheme="minorEastAsia" w:hAnsiTheme="minorHAnsi" w:cstheme="minorBidi"/>
          <w:noProof/>
          <w:sz w:val="22"/>
          <w:szCs w:val="22"/>
          <w:lang w:eastAsia="fr-FR"/>
        </w:rPr>
      </w:pPr>
      <w:hyperlink w:anchor="_Toc17994296" w:history="1">
        <w:r w:rsidR="00F65320" w:rsidRPr="00CA4981">
          <w:rPr>
            <w:rStyle w:val="Lienhypertexte"/>
            <w:noProof/>
          </w:rPr>
          <w:t>3.15.1.</w:t>
        </w:r>
        <w:r w:rsidR="00F65320">
          <w:rPr>
            <w:rFonts w:asciiTheme="minorHAnsi" w:eastAsiaTheme="minorEastAsia" w:hAnsiTheme="minorHAnsi" w:cstheme="minorBidi"/>
            <w:noProof/>
            <w:sz w:val="22"/>
            <w:szCs w:val="22"/>
            <w:lang w:eastAsia="fr-FR"/>
          </w:rPr>
          <w:tab/>
        </w:r>
        <w:r w:rsidR="00F65320" w:rsidRPr="00CA4981">
          <w:rPr>
            <w:rStyle w:val="Lienhypertexte"/>
            <w:noProof/>
          </w:rPr>
          <w:t>Dispositions générales</w:t>
        </w:r>
        <w:r w:rsidR="00F65320">
          <w:rPr>
            <w:noProof/>
            <w:webHidden/>
          </w:rPr>
          <w:tab/>
        </w:r>
        <w:r w:rsidR="00F65320">
          <w:rPr>
            <w:noProof/>
            <w:webHidden/>
          </w:rPr>
          <w:fldChar w:fldCharType="begin"/>
        </w:r>
        <w:r w:rsidR="00F65320">
          <w:rPr>
            <w:noProof/>
            <w:webHidden/>
          </w:rPr>
          <w:instrText xml:space="preserve"> PAGEREF _Toc17994296 \h </w:instrText>
        </w:r>
        <w:r w:rsidR="00F65320">
          <w:rPr>
            <w:noProof/>
            <w:webHidden/>
          </w:rPr>
        </w:r>
        <w:r w:rsidR="00F65320">
          <w:rPr>
            <w:noProof/>
            <w:webHidden/>
          </w:rPr>
          <w:fldChar w:fldCharType="separate"/>
        </w:r>
        <w:r w:rsidR="00F65320">
          <w:rPr>
            <w:noProof/>
            <w:webHidden/>
          </w:rPr>
          <w:t>15</w:t>
        </w:r>
        <w:r w:rsidR="00F65320">
          <w:rPr>
            <w:noProof/>
            <w:webHidden/>
          </w:rPr>
          <w:fldChar w:fldCharType="end"/>
        </w:r>
      </w:hyperlink>
    </w:p>
    <w:p w14:paraId="0924E6AF" w14:textId="478000EA" w:rsidR="00F65320" w:rsidRDefault="00C148EA">
      <w:pPr>
        <w:pStyle w:val="TM4"/>
        <w:tabs>
          <w:tab w:val="left" w:pos="1000"/>
          <w:tab w:val="right" w:leader="dot" w:pos="10052"/>
        </w:tabs>
        <w:rPr>
          <w:rFonts w:asciiTheme="minorHAnsi" w:eastAsiaTheme="minorEastAsia" w:hAnsiTheme="minorHAnsi" w:cstheme="minorBidi"/>
          <w:noProof/>
          <w:color w:val="auto"/>
          <w:sz w:val="22"/>
          <w:szCs w:val="22"/>
          <w:lang w:eastAsia="fr-FR"/>
        </w:rPr>
      </w:pPr>
      <w:hyperlink w:anchor="_Toc17994297" w:history="1">
        <w:r w:rsidR="00F65320" w:rsidRPr="00CA4981">
          <w:rPr>
            <w:rStyle w:val="Lienhypertexte"/>
            <w:noProof/>
          </w:rPr>
          <w:t>1.</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Support</w:t>
        </w:r>
        <w:r w:rsidR="00F65320">
          <w:rPr>
            <w:noProof/>
            <w:webHidden/>
          </w:rPr>
          <w:tab/>
        </w:r>
        <w:r w:rsidR="00F65320">
          <w:rPr>
            <w:noProof/>
            <w:webHidden/>
          </w:rPr>
          <w:fldChar w:fldCharType="begin"/>
        </w:r>
        <w:r w:rsidR="00F65320">
          <w:rPr>
            <w:noProof/>
            <w:webHidden/>
          </w:rPr>
          <w:instrText xml:space="preserve"> PAGEREF _Toc17994297 \h </w:instrText>
        </w:r>
        <w:r w:rsidR="00F65320">
          <w:rPr>
            <w:noProof/>
            <w:webHidden/>
          </w:rPr>
        </w:r>
        <w:r w:rsidR="00F65320">
          <w:rPr>
            <w:noProof/>
            <w:webHidden/>
          </w:rPr>
          <w:fldChar w:fldCharType="separate"/>
        </w:r>
        <w:r w:rsidR="00F65320">
          <w:rPr>
            <w:noProof/>
            <w:webHidden/>
          </w:rPr>
          <w:t>15</w:t>
        </w:r>
        <w:r w:rsidR="00F65320">
          <w:rPr>
            <w:noProof/>
            <w:webHidden/>
          </w:rPr>
          <w:fldChar w:fldCharType="end"/>
        </w:r>
      </w:hyperlink>
    </w:p>
    <w:p w14:paraId="67B28709" w14:textId="58EB6888" w:rsidR="00F65320" w:rsidRDefault="00C148EA">
      <w:pPr>
        <w:pStyle w:val="TM4"/>
        <w:tabs>
          <w:tab w:val="left" w:pos="1000"/>
          <w:tab w:val="right" w:leader="dot" w:pos="10052"/>
        </w:tabs>
        <w:rPr>
          <w:rFonts w:asciiTheme="minorHAnsi" w:eastAsiaTheme="minorEastAsia" w:hAnsiTheme="minorHAnsi" w:cstheme="minorBidi"/>
          <w:noProof/>
          <w:color w:val="auto"/>
          <w:sz w:val="22"/>
          <w:szCs w:val="22"/>
          <w:lang w:eastAsia="fr-FR"/>
        </w:rPr>
      </w:pPr>
      <w:hyperlink w:anchor="_Toc17994298" w:history="1">
        <w:r w:rsidR="00F65320" w:rsidRPr="00CA4981">
          <w:rPr>
            <w:rStyle w:val="Lienhypertexte"/>
            <w:noProof/>
          </w:rPr>
          <w:t>2.</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Peinture</w:t>
        </w:r>
        <w:r w:rsidR="00F65320">
          <w:rPr>
            <w:noProof/>
            <w:webHidden/>
          </w:rPr>
          <w:tab/>
        </w:r>
        <w:r w:rsidR="00F65320">
          <w:rPr>
            <w:noProof/>
            <w:webHidden/>
          </w:rPr>
          <w:fldChar w:fldCharType="begin"/>
        </w:r>
        <w:r w:rsidR="00F65320">
          <w:rPr>
            <w:noProof/>
            <w:webHidden/>
          </w:rPr>
          <w:instrText xml:space="preserve"> PAGEREF _Toc17994298 \h </w:instrText>
        </w:r>
        <w:r w:rsidR="00F65320">
          <w:rPr>
            <w:noProof/>
            <w:webHidden/>
          </w:rPr>
        </w:r>
        <w:r w:rsidR="00F65320">
          <w:rPr>
            <w:noProof/>
            <w:webHidden/>
          </w:rPr>
          <w:fldChar w:fldCharType="separate"/>
        </w:r>
        <w:r w:rsidR="00F65320">
          <w:rPr>
            <w:noProof/>
            <w:webHidden/>
          </w:rPr>
          <w:t>15</w:t>
        </w:r>
        <w:r w:rsidR="00F65320">
          <w:rPr>
            <w:noProof/>
            <w:webHidden/>
          </w:rPr>
          <w:fldChar w:fldCharType="end"/>
        </w:r>
      </w:hyperlink>
    </w:p>
    <w:p w14:paraId="46F35EB4" w14:textId="04D1BD5F" w:rsidR="00F65320" w:rsidRDefault="00C148EA">
      <w:pPr>
        <w:pStyle w:val="TM4"/>
        <w:tabs>
          <w:tab w:val="left" w:pos="1000"/>
          <w:tab w:val="right" w:leader="dot" w:pos="10052"/>
        </w:tabs>
        <w:rPr>
          <w:rFonts w:asciiTheme="minorHAnsi" w:eastAsiaTheme="minorEastAsia" w:hAnsiTheme="minorHAnsi" w:cstheme="minorBidi"/>
          <w:noProof/>
          <w:color w:val="auto"/>
          <w:sz w:val="22"/>
          <w:szCs w:val="22"/>
          <w:lang w:eastAsia="fr-FR"/>
        </w:rPr>
      </w:pPr>
      <w:hyperlink w:anchor="_Toc17994299" w:history="1">
        <w:r w:rsidR="00F65320" w:rsidRPr="00CA4981">
          <w:rPr>
            <w:rStyle w:val="Lienhypertexte"/>
            <w:noProof/>
          </w:rPr>
          <w:t>3.</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Pression d'épreuve</w:t>
        </w:r>
        <w:r w:rsidR="00F65320">
          <w:rPr>
            <w:noProof/>
            <w:webHidden/>
          </w:rPr>
          <w:tab/>
        </w:r>
        <w:r w:rsidR="00F65320">
          <w:rPr>
            <w:noProof/>
            <w:webHidden/>
          </w:rPr>
          <w:fldChar w:fldCharType="begin"/>
        </w:r>
        <w:r w:rsidR="00F65320">
          <w:rPr>
            <w:noProof/>
            <w:webHidden/>
          </w:rPr>
          <w:instrText xml:space="preserve"> PAGEREF _Toc17994299 \h </w:instrText>
        </w:r>
        <w:r w:rsidR="00F65320">
          <w:rPr>
            <w:noProof/>
            <w:webHidden/>
          </w:rPr>
        </w:r>
        <w:r w:rsidR="00F65320">
          <w:rPr>
            <w:noProof/>
            <w:webHidden/>
          </w:rPr>
          <w:fldChar w:fldCharType="separate"/>
        </w:r>
        <w:r w:rsidR="00F65320">
          <w:rPr>
            <w:noProof/>
            <w:webHidden/>
          </w:rPr>
          <w:t>16</w:t>
        </w:r>
        <w:r w:rsidR="00F65320">
          <w:rPr>
            <w:noProof/>
            <w:webHidden/>
          </w:rPr>
          <w:fldChar w:fldCharType="end"/>
        </w:r>
      </w:hyperlink>
    </w:p>
    <w:p w14:paraId="0184F197" w14:textId="3D3EBAD0" w:rsidR="00F65320" w:rsidRDefault="00C148EA">
      <w:pPr>
        <w:pStyle w:val="TM4"/>
        <w:tabs>
          <w:tab w:val="left" w:pos="1000"/>
          <w:tab w:val="right" w:leader="dot" w:pos="10052"/>
        </w:tabs>
        <w:rPr>
          <w:rFonts w:asciiTheme="minorHAnsi" w:eastAsiaTheme="minorEastAsia" w:hAnsiTheme="minorHAnsi" w:cstheme="minorBidi"/>
          <w:noProof/>
          <w:color w:val="auto"/>
          <w:sz w:val="22"/>
          <w:szCs w:val="22"/>
          <w:lang w:eastAsia="fr-FR"/>
        </w:rPr>
      </w:pPr>
      <w:hyperlink w:anchor="_Toc17994300" w:history="1">
        <w:r w:rsidR="00F65320" w:rsidRPr="00CA4981">
          <w:rPr>
            <w:rStyle w:val="Lienhypertexte"/>
            <w:noProof/>
          </w:rPr>
          <w:t>4.</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Rinçage de l'installation</w:t>
        </w:r>
        <w:r w:rsidR="00F65320">
          <w:rPr>
            <w:noProof/>
            <w:webHidden/>
          </w:rPr>
          <w:tab/>
        </w:r>
        <w:r w:rsidR="00F65320">
          <w:rPr>
            <w:noProof/>
            <w:webHidden/>
          </w:rPr>
          <w:fldChar w:fldCharType="begin"/>
        </w:r>
        <w:r w:rsidR="00F65320">
          <w:rPr>
            <w:noProof/>
            <w:webHidden/>
          </w:rPr>
          <w:instrText xml:space="preserve"> PAGEREF _Toc17994300 \h </w:instrText>
        </w:r>
        <w:r w:rsidR="00F65320">
          <w:rPr>
            <w:noProof/>
            <w:webHidden/>
          </w:rPr>
        </w:r>
        <w:r w:rsidR="00F65320">
          <w:rPr>
            <w:noProof/>
            <w:webHidden/>
          </w:rPr>
          <w:fldChar w:fldCharType="separate"/>
        </w:r>
        <w:r w:rsidR="00F65320">
          <w:rPr>
            <w:noProof/>
            <w:webHidden/>
          </w:rPr>
          <w:t>16</w:t>
        </w:r>
        <w:r w:rsidR="00F65320">
          <w:rPr>
            <w:noProof/>
            <w:webHidden/>
          </w:rPr>
          <w:fldChar w:fldCharType="end"/>
        </w:r>
      </w:hyperlink>
    </w:p>
    <w:p w14:paraId="6434EB4B" w14:textId="6EAEE424" w:rsidR="00F65320" w:rsidRDefault="00C148EA">
      <w:pPr>
        <w:pStyle w:val="TM4"/>
        <w:tabs>
          <w:tab w:val="left" w:pos="1000"/>
          <w:tab w:val="right" w:leader="dot" w:pos="10052"/>
        </w:tabs>
        <w:rPr>
          <w:rFonts w:asciiTheme="minorHAnsi" w:eastAsiaTheme="minorEastAsia" w:hAnsiTheme="minorHAnsi" w:cstheme="minorBidi"/>
          <w:noProof/>
          <w:color w:val="auto"/>
          <w:sz w:val="22"/>
          <w:szCs w:val="22"/>
          <w:lang w:eastAsia="fr-FR"/>
        </w:rPr>
      </w:pPr>
      <w:hyperlink w:anchor="_Toc17994301" w:history="1">
        <w:r w:rsidR="00F65320" w:rsidRPr="00CA4981">
          <w:rPr>
            <w:rStyle w:val="Lienhypertexte"/>
            <w:noProof/>
          </w:rPr>
          <w:t>5.</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Fourreaux</w:t>
        </w:r>
        <w:r w:rsidR="00F65320">
          <w:rPr>
            <w:noProof/>
            <w:webHidden/>
          </w:rPr>
          <w:tab/>
        </w:r>
        <w:r w:rsidR="00F65320">
          <w:rPr>
            <w:noProof/>
            <w:webHidden/>
          </w:rPr>
          <w:fldChar w:fldCharType="begin"/>
        </w:r>
        <w:r w:rsidR="00F65320">
          <w:rPr>
            <w:noProof/>
            <w:webHidden/>
          </w:rPr>
          <w:instrText xml:space="preserve"> PAGEREF _Toc17994301 \h </w:instrText>
        </w:r>
        <w:r w:rsidR="00F65320">
          <w:rPr>
            <w:noProof/>
            <w:webHidden/>
          </w:rPr>
        </w:r>
        <w:r w:rsidR="00F65320">
          <w:rPr>
            <w:noProof/>
            <w:webHidden/>
          </w:rPr>
          <w:fldChar w:fldCharType="separate"/>
        </w:r>
        <w:r w:rsidR="00F65320">
          <w:rPr>
            <w:noProof/>
            <w:webHidden/>
          </w:rPr>
          <w:t>16</w:t>
        </w:r>
        <w:r w:rsidR="00F65320">
          <w:rPr>
            <w:noProof/>
            <w:webHidden/>
          </w:rPr>
          <w:fldChar w:fldCharType="end"/>
        </w:r>
      </w:hyperlink>
    </w:p>
    <w:p w14:paraId="5D339A5A" w14:textId="3310FCB7" w:rsidR="00F65320" w:rsidRDefault="00C148EA">
      <w:pPr>
        <w:pStyle w:val="TM4"/>
        <w:tabs>
          <w:tab w:val="left" w:pos="1000"/>
          <w:tab w:val="right" w:leader="dot" w:pos="10052"/>
        </w:tabs>
        <w:rPr>
          <w:rFonts w:asciiTheme="minorHAnsi" w:eastAsiaTheme="minorEastAsia" w:hAnsiTheme="minorHAnsi" w:cstheme="minorBidi"/>
          <w:noProof/>
          <w:color w:val="auto"/>
          <w:sz w:val="22"/>
          <w:szCs w:val="22"/>
          <w:lang w:eastAsia="fr-FR"/>
        </w:rPr>
      </w:pPr>
      <w:hyperlink w:anchor="_Toc17994302" w:history="1">
        <w:r w:rsidR="00F65320" w:rsidRPr="00CA4981">
          <w:rPr>
            <w:rStyle w:val="Lienhypertexte"/>
            <w:noProof/>
          </w:rPr>
          <w:t>6.</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Calorifuge des tubes</w:t>
        </w:r>
        <w:r w:rsidR="00F65320">
          <w:rPr>
            <w:noProof/>
            <w:webHidden/>
          </w:rPr>
          <w:tab/>
        </w:r>
        <w:r w:rsidR="00F65320">
          <w:rPr>
            <w:noProof/>
            <w:webHidden/>
          </w:rPr>
          <w:fldChar w:fldCharType="begin"/>
        </w:r>
        <w:r w:rsidR="00F65320">
          <w:rPr>
            <w:noProof/>
            <w:webHidden/>
          </w:rPr>
          <w:instrText xml:space="preserve"> PAGEREF _Toc17994302 \h </w:instrText>
        </w:r>
        <w:r w:rsidR="00F65320">
          <w:rPr>
            <w:noProof/>
            <w:webHidden/>
          </w:rPr>
        </w:r>
        <w:r w:rsidR="00F65320">
          <w:rPr>
            <w:noProof/>
            <w:webHidden/>
          </w:rPr>
          <w:fldChar w:fldCharType="separate"/>
        </w:r>
        <w:r w:rsidR="00F65320">
          <w:rPr>
            <w:noProof/>
            <w:webHidden/>
          </w:rPr>
          <w:t>16</w:t>
        </w:r>
        <w:r w:rsidR="00F65320">
          <w:rPr>
            <w:noProof/>
            <w:webHidden/>
          </w:rPr>
          <w:fldChar w:fldCharType="end"/>
        </w:r>
      </w:hyperlink>
    </w:p>
    <w:p w14:paraId="1FB54889" w14:textId="553B1CD3" w:rsidR="00F65320" w:rsidRDefault="00C148EA">
      <w:pPr>
        <w:pStyle w:val="TM4"/>
        <w:tabs>
          <w:tab w:val="left" w:pos="1000"/>
          <w:tab w:val="right" w:leader="dot" w:pos="10052"/>
        </w:tabs>
        <w:rPr>
          <w:rFonts w:asciiTheme="minorHAnsi" w:eastAsiaTheme="minorEastAsia" w:hAnsiTheme="minorHAnsi" w:cstheme="minorBidi"/>
          <w:noProof/>
          <w:color w:val="auto"/>
          <w:sz w:val="22"/>
          <w:szCs w:val="22"/>
          <w:lang w:eastAsia="fr-FR"/>
        </w:rPr>
      </w:pPr>
      <w:hyperlink w:anchor="_Toc17994303" w:history="1">
        <w:r w:rsidR="00F65320" w:rsidRPr="00CA4981">
          <w:rPr>
            <w:rStyle w:val="Lienhypertexte"/>
            <w:noProof/>
          </w:rPr>
          <w:t>7.</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Protection cathodique</w:t>
        </w:r>
        <w:r w:rsidR="00F65320">
          <w:rPr>
            <w:noProof/>
            <w:webHidden/>
          </w:rPr>
          <w:tab/>
        </w:r>
        <w:r w:rsidR="00F65320">
          <w:rPr>
            <w:noProof/>
            <w:webHidden/>
          </w:rPr>
          <w:fldChar w:fldCharType="begin"/>
        </w:r>
        <w:r w:rsidR="00F65320">
          <w:rPr>
            <w:noProof/>
            <w:webHidden/>
          </w:rPr>
          <w:instrText xml:space="preserve"> PAGEREF _Toc17994303 \h </w:instrText>
        </w:r>
        <w:r w:rsidR="00F65320">
          <w:rPr>
            <w:noProof/>
            <w:webHidden/>
          </w:rPr>
        </w:r>
        <w:r w:rsidR="00F65320">
          <w:rPr>
            <w:noProof/>
            <w:webHidden/>
          </w:rPr>
          <w:fldChar w:fldCharType="separate"/>
        </w:r>
        <w:r w:rsidR="00F65320">
          <w:rPr>
            <w:noProof/>
            <w:webHidden/>
          </w:rPr>
          <w:t>16</w:t>
        </w:r>
        <w:r w:rsidR="00F65320">
          <w:rPr>
            <w:noProof/>
            <w:webHidden/>
          </w:rPr>
          <w:fldChar w:fldCharType="end"/>
        </w:r>
      </w:hyperlink>
    </w:p>
    <w:p w14:paraId="08AC8172" w14:textId="6AC7B3E1" w:rsidR="00F65320" w:rsidRDefault="00C148EA">
      <w:pPr>
        <w:pStyle w:val="TM4"/>
        <w:tabs>
          <w:tab w:val="left" w:pos="1000"/>
          <w:tab w:val="right" w:leader="dot" w:pos="10052"/>
        </w:tabs>
        <w:rPr>
          <w:rFonts w:asciiTheme="minorHAnsi" w:eastAsiaTheme="minorEastAsia" w:hAnsiTheme="minorHAnsi" w:cstheme="minorBidi"/>
          <w:noProof/>
          <w:color w:val="auto"/>
          <w:sz w:val="22"/>
          <w:szCs w:val="22"/>
          <w:lang w:eastAsia="fr-FR"/>
        </w:rPr>
      </w:pPr>
      <w:hyperlink w:anchor="_Toc17994304" w:history="1">
        <w:r w:rsidR="00F65320" w:rsidRPr="00CA4981">
          <w:rPr>
            <w:rStyle w:val="Lienhypertexte"/>
            <w:noProof/>
          </w:rPr>
          <w:t>8.</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Purge</w:t>
        </w:r>
        <w:r w:rsidR="00F65320">
          <w:rPr>
            <w:noProof/>
            <w:webHidden/>
          </w:rPr>
          <w:tab/>
        </w:r>
        <w:r w:rsidR="00F65320">
          <w:rPr>
            <w:noProof/>
            <w:webHidden/>
          </w:rPr>
          <w:fldChar w:fldCharType="begin"/>
        </w:r>
        <w:r w:rsidR="00F65320">
          <w:rPr>
            <w:noProof/>
            <w:webHidden/>
          </w:rPr>
          <w:instrText xml:space="preserve"> PAGEREF _Toc17994304 \h </w:instrText>
        </w:r>
        <w:r w:rsidR="00F65320">
          <w:rPr>
            <w:noProof/>
            <w:webHidden/>
          </w:rPr>
        </w:r>
        <w:r w:rsidR="00F65320">
          <w:rPr>
            <w:noProof/>
            <w:webHidden/>
          </w:rPr>
          <w:fldChar w:fldCharType="separate"/>
        </w:r>
        <w:r w:rsidR="00F65320">
          <w:rPr>
            <w:noProof/>
            <w:webHidden/>
          </w:rPr>
          <w:t>16</w:t>
        </w:r>
        <w:r w:rsidR="00F65320">
          <w:rPr>
            <w:noProof/>
            <w:webHidden/>
          </w:rPr>
          <w:fldChar w:fldCharType="end"/>
        </w:r>
      </w:hyperlink>
    </w:p>
    <w:p w14:paraId="5CEEA570" w14:textId="0C8C15A4" w:rsidR="00F65320" w:rsidRDefault="00C148EA">
      <w:pPr>
        <w:pStyle w:val="TM4"/>
        <w:tabs>
          <w:tab w:val="left" w:pos="1000"/>
          <w:tab w:val="right" w:leader="dot" w:pos="10052"/>
        </w:tabs>
        <w:rPr>
          <w:rFonts w:asciiTheme="minorHAnsi" w:eastAsiaTheme="minorEastAsia" w:hAnsiTheme="minorHAnsi" w:cstheme="minorBidi"/>
          <w:noProof/>
          <w:color w:val="auto"/>
          <w:sz w:val="22"/>
          <w:szCs w:val="22"/>
          <w:lang w:eastAsia="fr-FR"/>
        </w:rPr>
      </w:pPr>
      <w:hyperlink w:anchor="_Toc17994305" w:history="1">
        <w:r w:rsidR="00F65320" w:rsidRPr="00CA4981">
          <w:rPr>
            <w:rStyle w:val="Lienhypertexte"/>
            <w:noProof/>
          </w:rPr>
          <w:t>9.</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Vidange</w:t>
        </w:r>
        <w:r w:rsidR="00F65320">
          <w:rPr>
            <w:noProof/>
            <w:webHidden/>
          </w:rPr>
          <w:tab/>
        </w:r>
        <w:r w:rsidR="00F65320">
          <w:rPr>
            <w:noProof/>
            <w:webHidden/>
          </w:rPr>
          <w:fldChar w:fldCharType="begin"/>
        </w:r>
        <w:r w:rsidR="00F65320">
          <w:rPr>
            <w:noProof/>
            <w:webHidden/>
          </w:rPr>
          <w:instrText xml:space="preserve"> PAGEREF _Toc17994305 \h </w:instrText>
        </w:r>
        <w:r w:rsidR="00F65320">
          <w:rPr>
            <w:noProof/>
            <w:webHidden/>
          </w:rPr>
        </w:r>
        <w:r w:rsidR="00F65320">
          <w:rPr>
            <w:noProof/>
            <w:webHidden/>
          </w:rPr>
          <w:fldChar w:fldCharType="separate"/>
        </w:r>
        <w:r w:rsidR="00F65320">
          <w:rPr>
            <w:noProof/>
            <w:webHidden/>
          </w:rPr>
          <w:t>16</w:t>
        </w:r>
        <w:r w:rsidR="00F65320">
          <w:rPr>
            <w:noProof/>
            <w:webHidden/>
          </w:rPr>
          <w:fldChar w:fldCharType="end"/>
        </w:r>
      </w:hyperlink>
    </w:p>
    <w:p w14:paraId="4A4DAE47" w14:textId="21C517DB" w:rsidR="00F65320" w:rsidRDefault="00C148EA">
      <w:pPr>
        <w:pStyle w:val="TM4"/>
        <w:tabs>
          <w:tab w:val="left" w:pos="1200"/>
          <w:tab w:val="right" w:leader="dot" w:pos="10052"/>
        </w:tabs>
        <w:rPr>
          <w:rFonts w:asciiTheme="minorHAnsi" w:eastAsiaTheme="minorEastAsia" w:hAnsiTheme="minorHAnsi" w:cstheme="minorBidi"/>
          <w:noProof/>
          <w:color w:val="auto"/>
          <w:sz w:val="22"/>
          <w:szCs w:val="22"/>
          <w:lang w:eastAsia="fr-FR"/>
        </w:rPr>
      </w:pPr>
      <w:hyperlink w:anchor="_Toc17994306" w:history="1">
        <w:r w:rsidR="00F65320" w:rsidRPr="00CA4981">
          <w:rPr>
            <w:rStyle w:val="Lienhypertexte"/>
            <w:noProof/>
          </w:rPr>
          <w:t>10.</w:t>
        </w:r>
        <w:r w:rsidR="00F65320">
          <w:rPr>
            <w:rFonts w:asciiTheme="minorHAnsi" w:eastAsiaTheme="minorEastAsia" w:hAnsiTheme="minorHAnsi" w:cstheme="minorBidi"/>
            <w:noProof/>
            <w:color w:val="auto"/>
            <w:sz w:val="22"/>
            <w:szCs w:val="22"/>
            <w:lang w:eastAsia="fr-FR"/>
          </w:rPr>
          <w:tab/>
        </w:r>
        <w:r w:rsidR="00F65320" w:rsidRPr="00CA4981">
          <w:rPr>
            <w:rStyle w:val="Lienhypertexte"/>
            <w:noProof/>
          </w:rPr>
          <w:t>Etiquetage</w:t>
        </w:r>
        <w:r w:rsidR="00F65320">
          <w:rPr>
            <w:noProof/>
            <w:webHidden/>
          </w:rPr>
          <w:tab/>
        </w:r>
        <w:r w:rsidR="00F65320">
          <w:rPr>
            <w:noProof/>
            <w:webHidden/>
          </w:rPr>
          <w:fldChar w:fldCharType="begin"/>
        </w:r>
        <w:r w:rsidR="00F65320">
          <w:rPr>
            <w:noProof/>
            <w:webHidden/>
          </w:rPr>
          <w:instrText xml:space="preserve"> PAGEREF _Toc17994306 \h </w:instrText>
        </w:r>
        <w:r w:rsidR="00F65320">
          <w:rPr>
            <w:noProof/>
            <w:webHidden/>
          </w:rPr>
        </w:r>
        <w:r w:rsidR="00F65320">
          <w:rPr>
            <w:noProof/>
            <w:webHidden/>
          </w:rPr>
          <w:fldChar w:fldCharType="separate"/>
        </w:r>
        <w:r w:rsidR="00F65320">
          <w:rPr>
            <w:noProof/>
            <w:webHidden/>
          </w:rPr>
          <w:t>17</w:t>
        </w:r>
        <w:r w:rsidR="00F65320">
          <w:rPr>
            <w:noProof/>
            <w:webHidden/>
          </w:rPr>
          <w:fldChar w:fldCharType="end"/>
        </w:r>
      </w:hyperlink>
    </w:p>
    <w:p w14:paraId="2123A58C" w14:textId="7D3E07A8" w:rsidR="00F65320" w:rsidRDefault="00C148EA">
      <w:pPr>
        <w:pStyle w:val="TM3"/>
        <w:tabs>
          <w:tab w:val="left" w:pos="1400"/>
          <w:tab w:val="right" w:leader="dot" w:pos="10052"/>
        </w:tabs>
        <w:rPr>
          <w:rFonts w:asciiTheme="minorHAnsi" w:eastAsiaTheme="minorEastAsia" w:hAnsiTheme="minorHAnsi" w:cstheme="minorBidi"/>
          <w:noProof/>
          <w:sz w:val="22"/>
          <w:szCs w:val="22"/>
          <w:lang w:eastAsia="fr-FR"/>
        </w:rPr>
      </w:pPr>
      <w:hyperlink w:anchor="_Toc17994307" w:history="1">
        <w:r w:rsidR="00F65320" w:rsidRPr="00CA4981">
          <w:rPr>
            <w:rStyle w:val="Lienhypertexte"/>
            <w:noProof/>
          </w:rPr>
          <w:t>3.15.2.</w:t>
        </w:r>
        <w:r w:rsidR="00F65320">
          <w:rPr>
            <w:rFonts w:asciiTheme="minorHAnsi" w:eastAsiaTheme="minorEastAsia" w:hAnsiTheme="minorHAnsi" w:cstheme="minorBidi"/>
            <w:noProof/>
            <w:sz w:val="22"/>
            <w:szCs w:val="22"/>
            <w:lang w:eastAsia="fr-FR"/>
          </w:rPr>
          <w:tab/>
        </w:r>
        <w:r w:rsidR="00F65320" w:rsidRPr="00CA4981">
          <w:rPr>
            <w:rStyle w:val="Lienhypertexte"/>
            <w:noProof/>
          </w:rPr>
          <w:t>Nature des canalisations</w:t>
        </w:r>
        <w:r w:rsidR="00F65320">
          <w:rPr>
            <w:noProof/>
            <w:webHidden/>
          </w:rPr>
          <w:tab/>
        </w:r>
        <w:r w:rsidR="00F65320">
          <w:rPr>
            <w:noProof/>
            <w:webHidden/>
          </w:rPr>
          <w:fldChar w:fldCharType="begin"/>
        </w:r>
        <w:r w:rsidR="00F65320">
          <w:rPr>
            <w:noProof/>
            <w:webHidden/>
          </w:rPr>
          <w:instrText xml:space="preserve"> PAGEREF _Toc17994307 \h </w:instrText>
        </w:r>
        <w:r w:rsidR="00F65320">
          <w:rPr>
            <w:noProof/>
            <w:webHidden/>
          </w:rPr>
        </w:r>
        <w:r w:rsidR="00F65320">
          <w:rPr>
            <w:noProof/>
            <w:webHidden/>
          </w:rPr>
          <w:fldChar w:fldCharType="separate"/>
        </w:r>
        <w:r w:rsidR="00F65320">
          <w:rPr>
            <w:noProof/>
            <w:webHidden/>
          </w:rPr>
          <w:t>17</w:t>
        </w:r>
        <w:r w:rsidR="00F65320">
          <w:rPr>
            <w:noProof/>
            <w:webHidden/>
          </w:rPr>
          <w:fldChar w:fldCharType="end"/>
        </w:r>
      </w:hyperlink>
    </w:p>
    <w:p w14:paraId="6F92B7D6" w14:textId="395F33ED" w:rsidR="00F65320" w:rsidRDefault="00C148EA">
      <w:pPr>
        <w:pStyle w:val="TM3"/>
        <w:tabs>
          <w:tab w:val="left" w:pos="1400"/>
          <w:tab w:val="right" w:leader="dot" w:pos="10052"/>
        </w:tabs>
        <w:rPr>
          <w:rFonts w:asciiTheme="minorHAnsi" w:eastAsiaTheme="minorEastAsia" w:hAnsiTheme="minorHAnsi" w:cstheme="minorBidi"/>
          <w:noProof/>
          <w:sz w:val="22"/>
          <w:szCs w:val="22"/>
          <w:lang w:eastAsia="fr-FR"/>
        </w:rPr>
      </w:pPr>
      <w:hyperlink w:anchor="_Toc17994308" w:history="1">
        <w:r w:rsidR="00F65320" w:rsidRPr="00CA4981">
          <w:rPr>
            <w:rStyle w:val="Lienhypertexte"/>
            <w:noProof/>
          </w:rPr>
          <w:t>3.15.3.</w:t>
        </w:r>
        <w:r w:rsidR="00F65320">
          <w:rPr>
            <w:rFonts w:asciiTheme="minorHAnsi" w:eastAsiaTheme="minorEastAsia" w:hAnsiTheme="minorHAnsi" w:cstheme="minorBidi"/>
            <w:noProof/>
            <w:sz w:val="22"/>
            <w:szCs w:val="22"/>
            <w:lang w:eastAsia="fr-FR"/>
          </w:rPr>
          <w:tab/>
        </w:r>
        <w:r w:rsidR="00F65320" w:rsidRPr="00CA4981">
          <w:rPr>
            <w:rStyle w:val="Lienhypertexte"/>
            <w:noProof/>
          </w:rPr>
          <w:t>Instrumentation</w:t>
        </w:r>
        <w:r w:rsidR="00F65320">
          <w:rPr>
            <w:noProof/>
            <w:webHidden/>
          </w:rPr>
          <w:tab/>
        </w:r>
        <w:r w:rsidR="00F65320">
          <w:rPr>
            <w:noProof/>
            <w:webHidden/>
          </w:rPr>
          <w:fldChar w:fldCharType="begin"/>
        </w:r>
        <w:r w:rsidR="00F65320">
          <w:rPr>
            <w:noProof/>
            <w:webHidden/>
          </w:rPr>
          <w:instrText xml:space="preserve"> PAGEREF _Toc17994308 \h </w:instrText>
        </w:r>
        <w:r w:rsidR="00F65320">
          <w:rPr>
            <w:noProof/>
            <w:webHidden/>
          </w:rPr>
        </w:r>
        <w:r w:rsidR="00F65320">
          <w:rPr>
            <w:noProof/>
            <w:webHidden/>
          </w:rPr>
          <w:fldChar w:fldCharType="separate"/>
        </w:r>
        <w:r w:rsidR="00F65320">
          <w:rPr>
            <w:noProof/>
            <w:webHidden/>
          </w:rPr>
          <w:t>17</w:t>
        </w:r>
        <w:r w:rsidR="00F65320">
          <w:rPr>
            <w:noProof/>
            <w:webHidden/>
          </w:rPr>
          <w:fldChar w:fldCharType="end"/>
        </w:r>
      </w:hyperlink>
    </w:p>
    <w:p w14:paraId="6AA36D9F" w14:textId="0959C965" w:rsidR="00F65320" w:rsidRDefault="00C148EA">
      <w:pPr>
        <w:pStyle w:val="TM3"/>
        <w:tabs>
          <w:tab w:val="left" w:pos="1400"/>
          <w:tab w:val="right" w:leader="dot" w:pos="10052"/>
        </w:tabs>
        <w:rPr>
          <w:rFonts w:asciiTheme="minorHAnsi" w:eastAsiaTheme="minorEastAsia" w:hAnsiTheme="minorHAnsi" w:cstheme="minorBidi"/>
          <w:noProof/>
          <w:sz w:val="22"/>
          <w:szCs w:val="22"/>
          <w:lang w:eastAsia="fr-FR"/>
        </w:rPr>
      </w:pPr>
      <w:hyperlink w:anchor="_Toc17994309" w:history="1">
        <w:r w:rsidR="00F65320" w:rsidRPr="00CA4981">
          <w:rPr>
            <w:rStyle w:val="Lienhypertexte"/>
            <w:noProof/>
          </w:rPr>
          <w:t>3.15.4.</w:t>
        </w:r>
        <w:r w:rsidR="00F65320">
          <w:rPr>
            <w:rFonts w:asciiTheme="minorHAnsi" w:eastAsiaTheme="minorEastAsia" w:hAnsiTheme="minorHAnsi" w:cstheme="minorBidi"/>
            <w:noProof/>
            <w:sz w:val="22"/>
            <w:szCs w:val="22"/>
            <w:lang w:eastAsia="fr-FR"/>
          </w:rPr>
          <w:tab/>
        </w:r>
        <w:r w:rsidR="00F65320" w:rsidRPr="00CA4981">
          <w:rPr>
            <w:rStyle w:val="Lienhypertexte"/>
            <w:noProof/>
          </w:rPr>
          <w:t>Pompes</w:t>
        </w:r>
        <w:r w:rsidR="00F65320">
          <w:rPr>
            <w:noProof/>
            <w:webHidden/>
          </w:rPr>
          <w:tab/>
        </w:r>
        <w:r w:rsidR="00F65320">
          <w:rPr>
            <w:noProof/>
            <w:webHidden/>
          </w:rPr>
          <w:fldChar w:fldCharType="begin"/>
        </w:r>
        <w:r w:rsidR="00F65320">
          <w:rPr>
            <w:noProof/>
            <w:webHidden/>
          </w:rPr>
          <w:instrText xml:space="preserve"> PAGEREF _Toc17994309 \h </w:instrText>
        </w:r>
        <w:r w:rsidR="00F65320">
          <w:rPr>
            <w:noProof/>
            <w:webHidden/>
          </w:rPr>
        </w:r>
        <w:r w:rsidR="00F65320">
          <w:rPr>
            <w:noProof/>
            <w:webHidden/>
          </w:rPr>
          <w:fldChar w:fldCharType="separate"/>
        </w:r>
        <w:r w:rsidR="00F65320">
          <w:rPr>
            <w:noProof/>
            <w:webHidden/>
          </w:rPr>
          <w:t>18</w:t>
        </w:r>
        <w:r w:rsidR="00F65320">
          <w:rPr>
            <w:noProof/>
            <w:webHidden/>
          </w:rPr>
          <w:fldChar w:fldCharType="end"/>
        </w:r>
      </w:hyperlink>
    </w:p>
    <w:p w14:paraId="1AB167B9" w14:textId="7E82D713" w:rsidR="00F65320" w:rsidRDefault="00C148EA">
      <w:pPr>
        <w:pStyle w:val="TM3"/>
        <w:tabs>
          <w:tab w:val="left" w:pos="1400"/>
          <w:tab w:val="right" w:leader="dot" w:pos="10052"/>
        </w:tabs>
        <w:rPr>
          <w:rFonts w:asciiTheme="minorHAnsi" w:eastAsiaTheme="minorEastAsia" w:hAnsiTheme="minorHAnsi" w:cstheme="minorBidi"/>
          <w:noProof/>
          <w:sz w:val="22"/>
          <w:szCs w:val="22"/>
          <w:lang w:eastAsia="fr-FR"/>
        </w:rPr>
      </w:pPr>
      <w:hyperlink w:anchor="_Toc17994310" w:history="1">
        <w:r w:rsidR="00F65320" w:rsidRPr="00CA4981">
          <w:rPr>
            <w:rStyle w:val="Lienhypertexte"/>
            <w:noProof/>
          </w:rPr>
          <w:t>3.15.5.</w:t>
        </w:r>
        <w:r w:rsidR="00F65320">
          <w:rPr>
            <w:rFonts w:asciiTheme="minorHAnsi" w:eastAsiaTheme="minorEastAsia" w:hAnsiTheme="minorHAnsi" w:cstheme="minorBidi"/>
            <w:noProof/>
            <w:sz w:val="22"/>
            <w:szCs w:val="22"/>
            <w:lang w:eastAsia="fr-FR"/>
          </w:rPr>
          <w:tab/>
        </w:r>
        <w:r w:rsidR="00F65320" w:rsidRPr="00CA4981">
          <w:rPr>
            <w:rStyle w:val="Lienhypertexte"/>
            <w:noProof/>
          </w:rPr>
          <w:t>Robinetterie</w:t>
        </w:r>
        <w:r w:rsidR="00F65320">
          <w:rPr>
            <w:noProof/>
            <w:webHidden/>
          </w:rPr>
          <w:tab/>
        </w:r>
        <w:r w:rsidR="00F65320">
          <w:rPr>
            <w:noProof/>
            <w:webHidden/>
          </w:rPr>
          <w:fldChar w:fldCharType="begin"/>
        </w:r>
        <w:r w:rsidR="00F65320">
          <w:rPr>
            <w:noProof/>
            <w:webHidden/>
          </w:rPr>
          <w:instrText xml:space="preserve"> PAGEREF _Toc17994310 \h </w:instrText>
        </w:r>
        <w:r w:rsidR="00F65320">
          <w:rPr>
            <w:noProof/>
            <w:webHidden/>
          </w:rPr>
        </w:r>
        <w:r w:rsidR="00F65320">
          <w:rPr>
            <w:noProof/>
            <w:webHidden/>
          </w:rPr>
          <w:fldChar w:fldCharType="separate"/>
        </w:r>
        <w:r w:rsidR="00F65320">
          <w:rPr>
            <w:noProof/>
            <w:webHidden/>
          </w:rPr>
          <w:t>18</w:t>
        </w:r>
        <w:r w:rsidR="00F65320">
          <w:rPr>
            <w:noProof/>
            <w:webHidden/>
          </w:rPr>
          <w:fldChar w:fldCharType="end"/>
        </w:r>
      </w:hyperlink>
    </w:p>
    <w:p w14:paraId="22E4DA75" w14:textId="13C22EDA" w:rsidR="00F65320" w:rsidRDefault="00C148EA">
      <w:pPr>
        <w:pStyle w:val="TM3"/>
        <w:tabs>
          <w:tab w:val="left" w:pos="1400"/>
          <w:tab w:val="right" w:leader="dot" w:pos="10052"/>
        </w:tabs>
        <w:rPr>
          <w:rFonts w:asciiTheme="minorHAnsi" w:eastAsiaTheme="minorEastAsia" w:hAnsiTheme="minorHAnsi" w:cstheme="minorBidi"/>
          <w:noProof/>
          <w:sz w:val="22"/>
          <w:szCs w:val="22"/>
          <w:lang w:eastAsia="fr-FR"/>
        </w:rPr>
      </w:pPr>
      <w:hyperlink w:anchor="_Toc17994311" w:history="1">
        <w:r w:rsidR="00F65320" w:rsidRPr="00CA4981">
          <w:rPr>
            <w:rStyle w:val="Lienhypertexte"/>
            <w:noProof/>
          </w:rPr>
          <w:t>3.15.6.</w:t>
        </w:r>
        <w:r w:rsidR="00F65320">
          <w:rPr>
            <w:rFonts w:asciiTheme="minorHAnsi" w:eastAsiaTheme="minorEastAsia" w:hAnsiTheme="minorHAnsi" w:cstheme="minorBidi"/>
            <w:noProof/>
            <w:sz w:val="22"/>
            <w:szCs w:val="22"/>
            <w:lang w:eastAsia="fr-FR"/>
          </w:rPr>
          <w:tab/>
        </w:r>
        <w:r w:rsidR="00F65320" w:rsidRPr="00CA4981">
          <w:rPr>
            <w:rStyle w:val="Lienhypertexte"/>
            <w:noProof/>
          </w:rPr>
          <w:t>Peinture – repérage</w:t>
        </w:r>
        <w:r w:rsidR="00F65320">
          <w:rPr>
            <w:noProof/>
            <w:webHidden/>
          </w:rPr>
          <w:tab/>
        </w:r>
        <w:r w:rsidR="00F65320">
          <w:rPr>
            <w:noProof/>
            <w:webHidden/>
          </w:rPr>
          <w:fldChar w:fldCharType="begin"/>
        </w:r>
        <w:r w:rsidR="00F65320">
          <w:rPr>
            <w:noProof/>
            <w:webHidden/>
          </w:rPr>
          <w:instrText xml:space="preserve"> PAGEREF _Toc17994311 \h </w:instrText>
        </w:r>
        <w:r w:rsidR="00F65320">
          <w:rPr>
            <w:noProof/>
            <w:webHidden/>
          </w:rPr>
        </w:r>
        <w:r w:rsidR="00F65320">
          <w:rPr>
            <w:noProof/>
            <w:webHidden/>
          </w:rPr>
          <w:fldChar w:fldCharType="separate"/>
        </w:r>
        <w:r w:rsidR="00F65320">
          <w:rPr>
            <w:noProof/>
            <w:webHidden/>
          </w:rPr>
          <w:t>19</w:t>
        </w:r>
        <w:r w:rsidR="00F65320">
          <w:rPr>
            <w:noProof/>
            <w:webHidden/>
          </w:rPr>
          <w:fldChar w:fldCharType="end"/>
        </w:r>
      </w:hyperlink>
    </w:p>
    <w:p w14:paraId="409D8176" w14:textId="549BB025" w:rsidR="00F65320" w:rsidRDefault="00C148EA">
      <w:pPr>
        <w:pStyle w:val="TM2"/>
        <w:tabs>
          <w:tab w:val="left" w:pos="1000"/>
          <w:tab w:val="right" w:leader="dot" w:pos="10052"/>
        </w:tabs>
        <w:rPr>
          <w:rFonts w:asciiTheme="minorHAnsi" w:eastAsiaTheme="minorEastAsia" w:hAnsiTheme="minorHAnsi" w:cstheme="minorBidi"/>
          <w:b w:val="0"/>
          <w:i w:val="0"/>
          <w:iCs w:val="0"/>
          <w:noProof/>
          <w:color w:val="auto"/>
          <w:szCs w:val="22"/>
          <w:lang w:eastAsia="fr-FR"/>
        </w:rPr>
      </w:pPr>
      <w:hyperlink w:anchor="_Toc17994312" w:history="1">
        <w:r w:rsidR="00F65320" w:rsidRPr="00CA4981">
          <w:rPr>
            <w:rStyle w:val="Lienhypertexte"/>
            <w:noProof/>
          </w:rPr>
          <w:t>3.16.</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ANNEXE 1: Schéma de principe de l’installation</w:t>
        </w:r>
        <w:r w:rsidR="00F65320">
          <w:rPr>
            <w:noProof/>
            <w:webHidden/>
          </w:rPr>
          <w:tab/>
        </w:r>
        <w:r w:rsidR="00F65320">
          <w:rPr>
            <w:noProof/>
            <w:webHidden/>
          </w:rPr>
          <w:fldChar w:fldCharType="begin"/>
        </w:r>
        <w:r w:rsidR="00F65320">
          <w:rPr>
            <w:noProof/>
            <w:webHidden/>
          </w:rPr>
          <w:instrText xml:space="preserve"> PAGEREF _Toc17994312 \h </w:instrText>
        </w:r>
        <w:r w:rsidR="00F65320">
          <w:rPr>
            <w:noProof/>
            <w:webHidden/>
          </w:rPr>
        </w:r>
        <w:r w:rsidR="00F65320">
          <w:rPr>
            <w:noProof/>
            <w:webHidden/>
          </w:rPr>
          <w:fldChar w:fldCharType="separate"/>
        </w:r>
        <w:r w:rsidR="00F65320">
          <w:rPr>
            <w:noProof/>
            <w:webHidden/>
          </w:rPr>
          <w:t>20</w:t>
        </w:r>
        <w:r w:rsidR="00F65320">
          <w:rPr>
            <w:noProof/>
            <w:webHidden/>
          </w:rPr>
          <w:fldChar w:fldCharType="end"/>
        </w:r>
      </w:hyperlink>
    </w:p>
    <w:p w14:paraId="757C663A" w14:textId="7AF638AE" w:rsidR="00F65320" w:rsidRDefault="00C148EA">
      <w:pPr>
        <w:pStyle w:val="TM2"/>
        <w:tabs>
          <w:tab w:val="left" w:pos="1000"/>
          <w:tab w:val="right" w:leader="dot" w:pos="10052"/>
        </w:tabs>
        <w:rPr>
          <w:rFonts w:asciiTheme="minorHAnsi" w:eastAsiaTheme="minorEastAsia" w:hAnsiTheme="minorHAnsi" w:cstheme="minorBidi"/>
          <w:b w:val="0"/>
          <w:i w:val="0"/>
          <w:iCs w:val="0"/>
          <w:noProof/>
          <w:color w:val="auto"/>
          <w:szCs w:val="22"/>
          <w:lang w:eastAsia="fr-FR"/>
        </w:rPr>
      </w:pPr>
      <w:hyperlink w:anchor="_Toc17994313" w:history="1">
        <w:r w:rsidR="00F65320" w:rsidRPr="00CA4981">
          <w:rPr>
            <w:rStyle w:val="Lienhypertexte"/>
            <w:noProof/>
          </w:rPr>
          <w:t>3.17.</w:t>
        </w:r>
        <w:r w:rsidR="00F65320">
          <w:rPr>
            <w:rFonts w:asciiTheme="minorHAnsi" w:eastAsiaTheme="minorEastAsia" w:hAnsiTheme="minorHAnsi" w:cstheme="minorBidi"/>
            <w:b w:val="0"/>
            <w:i w:val="0"/>
            <w:iCs w:val="0"/>
            <w:noProof/>
            <w:color w:val="auto"/>
            <w:szCs w:val="22"/>
            <w:lang w:eastAsia="fr-FR"/>
          </w:rPr>
          <w:tab/>
        </w:r>
        <w:r w:rsidR="00F65320" w:rsidRPr="00CA4981">
          <w:rPr>
            <w:rStyle w:val="Lienhypertexte"/>
            <w:noProof/>
          </w:rPr>
          <w:t>ANNEXE 2 : Localisation prévisionnelle des canalisations de raccordement et du local PAC</w:t>
        </w:r>
        <w:r w:rsidR="00F65320">
          <w:rPr>
            <w:noProof/>
            <w:webHidden/>
          </w:rPr>
          <w:tab/>
        </w:r>
        <w:r w:rsidR="00F65320">
          <w:rPr>
            <w:noProof/>
            <w:webHidden/>
          </w:rPr>
          <w:fldChar w:fldCharType="begin"/>
        </w:r>
        <w:r w:rsidR="00F65320">
          <w:rPr>
            <w:noProof/>
            <w:webHidden/>
          </w:rPr>
          <w:instrText xml:space="preserve"> PAGEREF _Toc17994313 \h </w:instrText>
        </w:r>
        <w:r w:rsidR="00F65320">
          <w:rPr>
            <w:noProof/>
            <w:webHidden/>
          </w:rPr>
        </w:r>
        <w:r w:rsidR="00F65320">
          <w:rPr>
            <w:noProof/>
            <w:webHidden/>
          </w:rPr>
          <w:fldChar w:fldCharType="separate"/>
        </w:r>
        <w:r w:rsidR="00F65320">
          <w:rPr>
            <w:noProof/>
            <w:webHidden/>
          </w:rPr>
          <w:t>20</w:t>
        </w:r>
        <w:r w:rsidR="00F65320">
          <w:rPr>
            <w:noProof/>
            <w:webHidden/>
          </w:rPr>
          <w:fldChar w:fldCharType="end"/>
        </w:r>
      </w:hyperlink>
    </w:p>
    <w:p w14:paraId="7E57F7DE" w14:textId="29B75703" w:rsidR="00940D45" w:rsidRDefault="00D916D5" w:rsidP="0089601A">
      <w:pPr>
        <w:pStyle w:val="TM1"/>
        <w:tabs>
          <w:tab w:val="left" w:pos="3645"/>
        </w:tabs>
      </w:pPr>
      <w:r>
        <w:rPr>
          <w:b w:val="0"/>
          <w:bCs w:val="0"/>
        </w:rPr>
        <w:fldChar w:fldCharType="end"/>
      </w:r>
      <w:r w:rsidR="0089601A">
        <w:rPr>
          <w:b w:val="0"/>
          <w:bCs w:val="0"/>
        </w:rPr>
        <w:tab/>
      </w:r>
    </w:p>
    <w:p w14:paraId="0FCD06D3" w14:textId="77777777" w:rsidR="00940D45" w:rsidRDefault="00940D45">
      <w:pPr>
        <w:pStyle w:val="TM3"/>
        <w:ind w:left="446"/>
      </w:pPr>
    </w:p>
    <w:p w14:paraId="478B73D7" w14:textId="77777777" w:rsidR="00E53F47" w:rsidRDefault="00940D45" w:rsidP="007D0318">
      <w:pPr>
        <w:spacing w:after="0" w:line="240" w:lineRule="auto"/>
        <w:jc w:val="left"/>
      </w:pPr>
      <w:r>
        <w:br w:type="page"/>
      </w:r>
    </w:p>
    <w:p w14:paraId="680EEE51" w14:textId="77777777" w:rsidR="00382B4D" w:rsidRPr="000E1CC9" w:rsidRDefault="00382B4D" w:rsidP="00382B4D">
      <w:pPr>
        <w:pStyle w:val="1SOUSTITRE1"/>
      </w:pPr>
      <w:bookmarkStart w:id="2" w:name="_Toc17470951"/>
      <w:bookmarkStart w:id="3" w:name="_Toc17994261"/>
      <w:bookmarkStart w:id="4" w:name="_Hlk6369264"/>
      <w:r>
        <w:lastRenderedPageBreak/>
        <w:t>Introduction</w:t>
      </w:r>
      <w:bookmarkEnd w:id="2"/>
      <w:bookmarkEnd w:id="3"/>
    </w:p>
    <w:p w14:paraId="1FD99390" w14:textId="77777777" w:rsidR="00382B4D" w:rsidRPr="000E1CC9" w:rsidRDefault="00382B4D" w:rsidP="00382B4D">
      <w:pPr>
        <w:pStyle w:val="11Soustitre2"/>
      </w:pPr>
      <w:bookmarkStart w:id="5" w:name="_Toc17470952"/>
      <w:bookmarkStart w:id="6" w:name="_Toc17994262"/>
      <w:bookmarkStart w:id="7" w:name="_Toc510617081"/>
      <w:r w:rsidRPr="000E1CC9">
        <w:t>Contexte</w:t>
      </w:r>
      <w:r>
        <w:t xml:space="preserve"> du projet</w:t>
      </w:r>
      <w:bookmarkEnd w:id="5"/>
      <w:bookmarkEnd w:id="6"/>
    </w:p>
    <w:p w14:paraId="78FEB1A2" w14:textId="77777777" w:rsidR="00382B4D" w:rsidRPr="000E1CC9" w:rsidRDefault="00382B4D" w:rsidP="00382B4D">
      <w:r w:rsidRPr="000E1CC9">
        <w:t xml:space="preserve">Des études récentes menées par l'ADEME ont montré la nécessité de mettre à disposition des acteurs des documents et outils techniques détaillés afin de garantir la qualité de mise en œuvre des installations de géothermie de surface, leur bon fonctionnement ainsi que leurs performances techniques, économiques et environnementales. </w:t>
      </w:r>
    </w:p>
    <w:p w14:paraId="5DF18824" w14:textId="77777777" w:rsidR="00382B4D" w:rsidRDefault="00382B4D" w:rsidP="00382B4D">
      <w:pPr>
        <w:rPr>
          <w:color w:val="F09400"/>
        </w:rPr>
      </w:pPr>
    </w:p>
    <w:p w14:paraId="1600A353" w14:textId="77777777" w:rsidR="00382B4D" w:rsidRPr="004C0D65" w:rsidRDefault="00382B4D" w:rsidP="00382B4D">
      <w:pPr>
        <w:pBdr>
          <w:top w:val="double" w:sz="4" w:space="1" w:color="F09400"/>
          <w:left w:val="double" w:sz="4" w:space="4" w:color="F09400"/>
          <w:bottom w:val="double" w:sz="4" w:space="1" w:color="F09400"/>
          <w:right w:val="double" w:sz="4" w:space="4" w:color="F09400"/>
        </w:pBdr>
        <w:rPr>
          <w:color w:val="F09400"/>
        </w:rPr>
      </w:pPr>
      <w:r w:rsidRPr="00CE1541">
        <w:t xml:space="preserve">Les </w:t>
      </w:r>
      <w:r w:rsidRPr="00CE1541">
        <w:rPr>
          <w:b/>
        </w:rPr>
        <w:t>documents et outils techniques détaillés</w:t>
      </w:r>
      <w:r w:rsidRPr="00CE1541">
        <w:t xml:space="preserve"> qui ont été développés dans le cadre de ce projet concerne principalement les </w:t>
      </w:r>
      <w:r w:rsidRPr="00CE1541">
        <w:rPr>
          <w:b/>
        </w:rPr>
        <w:t xml:space="preserve">installations de </w:t>
      </w:r>
      <w:r w:rsidRPr="004C0D65">
        <w:rPr>
          <w:b/>
          <w:color w:val="F09400"/>
        </w:rPr>
        <w:t xml:space="preserve">géothermie sur nappe d'eau superficielle et sur champ de sondes dans les secteurs du </w:t>
      </w:r>
      <w:r w:rsidRPr="00CE1541">
        <w:rPr>
          <w:b/>
          <w:color w:val="F09400"/>
        </w:rPr>
        <w:t>logement</w:t>
      </w:r>
      <w:r w:rsidRPr="004C0D65">
        <w:rPr>
          <w:b/>
          <w:color w:val="F09400"/>
        </w:rPr>
        <w:t xml:space="preserve"> collectif et tertiaire (voire industriel et agricole)</w:t>
      </w:r>
      <w:r w:rsidRPr="004C0D65">
        <w:rPr>
          <w:color w:val="F09400"/>
        </w:rPr>
        <w:t>.</w:t>
      </w:r>
    </w:p>
    <w:p w14:paraId="31865D40" w14:textId="77777777" w:rsidR="00382B4D" w:rsidRPr="004C0D65" w:rsidRDefault="00382B4D" w:rsidP="00382B4D">
      <w:pPr>
        <w:pBdr>
          <w:top w:val="double" w:sz="4" w:space="1" w:color="F09400"/>
          <w:left w:val="double" w:sz="4" w:space="4" w:color="F09400"/>
          <w:bottom w:val="double" w:sz="4" w:space="1" w:color="F09400"/>
          <w:right w:val="double" w:sz="4" w:space="4" w:color="F09400"/>
        </w:pBdr>
        <w:rPr>
          <w:color w:val="F09400"/>
        </w:rPr>
      </w:pPr>
      <w:r w:rsidRPr="00CE1541">
        <w:t xml:space="preserve">Ils sont destinés en priorité à </w:t>
      </w:r>
      <w:r w:rsidRPr="004C0D65">
        <w:rPr>
          <w:b/>
          <w:color w:val="F09400"/>
        </w:rPr>
        <w:t>L'INGENIERIE et aux BUREAUX D'ETUDES.</w:t>
      </w:r>
    </w:p>
    <w:p w14:paraId="0AB43FA3" w14:textId="77777777" w:rsidR="00382B4D" w:rsidRPr="000E1CC9" w:rsidRDefault="00382B4D" w:rsidP="00382B4D"/>
    <w:p w14:paraId="3FFA0C75" w14:textId="77777777" w:rsidR="00382B4D" w:rsidRPr="000E1CC9" w:rsidRDefault="00382B4D" w:rsidP="00382B4D">
      <w:pPr>
        <w:pStyle w:val="11Soustitre2"/>
      </w:pPr>
      <w:bookmarkStart w:id="8" w:name="_Toc17470953"/>
      <w:bookmarkStart w:id="9" w:name="_Toc17994263"/>
      <w:r w:rsidRPr="000E1CC9">
        <w:t>Objectif de la note</w:t>
      </w:r>
      <w:bookmarkEnd w:id="8"/>
      <w:bookmarkEnd w:id="9"/>
    </w:p>
    <w:bookmarkEnd w:id="7"/>
    <w:p w14:paraId="4505EA8B" w14:textId="77777777" w:rsidR="00382B4D" w:rsidRDefault="00804F04" w:rsidP="00804F04">
      <w:pPr>
        <w:rPr>
          <w:rStyle w:val="Lienhypertexte"/>
          <w:iCs/>
          <w:color w:val="000000"/>
          <w:u w:val="none"/>
        </w:rPr>
      </w:pPr>
      <w:r w:rsidRPr="00804F04">
        <w:rPr>
          <w:rStyle w:val="Lienhypertexte"/>
          <w:iCs/>
          <w:color w:val="000000"/>
          <w:u w:val="none"/>
        </w:rPr>
        <w:t>Le présent document</w:t>
      </w:r>
      <w:r w:rsidR="00382B4D">
        <w:rPr>
          <w:rStyle w:val="Lienhypertexte"/>
          <w:iCs/>
          <w:color w:val="000000"/>
          <w:u w:val="none"/>
        </w:rPr>
        <w:t xml:space="preserve"> fait partie de la boîte à outils techniques. </w:t>
      </w:r>
    </w:p>
    <w:p w14:paraId="16F152E2" w14:textId="11D5E964" w:rsidR="00804F04" w:rsidRDefault="00382B4D" w:rsidP="00804F04">
      <w:pPr>
        <w:rPr>
          <w:rStyle w:val="Lienhypertexte"/>
          <w:iCs/>
          <w:color w:val="000000"/>
          <w:u w:val="none"/>
        </w:rPr>
      </w:pPr>
      <w:r>
        <w:rPr>
          <w:rStyle w:val="Lienhypertexte"/>
          <w:iCs/>
          <w:color w:val="000000"/>
          <w:u w:val="none"/>
        </w:rPr>
        <w:t xml:space="preserve">Il </w:t>
      </w:r>
      <w:r w:rsidR="00804F04" w:rsidRPr="00804F04">
        <w:rPr>
          <w:rStyle w:val="Lienhypertexte"/>
          <w:iCs/>
          <w:color w:val="000000"/>
          <w:u w:val="none"/>
        </w:rPr>
        <w:t xml:space="preserve">a pour objectifs de </w:t>
      </w:r>
      <w:r w:rsidR="00E35211">
        <w:rPr>
          <w:rStyle w:val="Lienhypertexte"/>
          <w:iCs/>
          <w:color w:val="000000"/>
          <w:u w:val="none"/>
        </w:rPr>
        <w:t xml:space="preserve">présenter </w:t>
      </w:r>
      <w:r w:rsidR="003741C3">
        <w:rPr>
          <w:rStyle w:val="Lienhypertexte"/>
          <w:iCs/>
          <w:color w:val="000000"/>
          <w:u w:val="none"/>
        </w:rPr>
        <w:t xml:space="preserve">un exemple de cahier des clauses techniques </w:t>
      </w:r>
      <w:r>
        <w:rPr>
          <w:rStyle w:val="Lienhypertexte"/>
          <w:iCs/>
          <w:color w:val="000000"/>
          <w:u w:val="none"/>
        </w:rPr>
        <w:t xml:space="preserve">particulières </w:t>
      </w:r>
      <w:r w:rsidR="003741C3">
        <w:rPr>
          <w:rStyle w:val="Lienhypertexte"/>
          <w:iCs/>
          <w:color w:val="000000"/>
          <w:u w:val="none"/>
        </w:rPr>
        <w:t xml:space="preserve">(CCTP) pour la mise en œuvre d’un système géothermique </w:t>
      </w:r>
      <w:r w:rsidR="00A54F71">
        <w:rPr>
          <w:rStyle w:val="Lienhypertexte"/>
          <w:iCs/>
          <w:color w:val="000000"/>
          <w:u w:val="none"/>
        </w:rPr>
        <w:t>avec</w:t>
      </w:r>
      <w:r w:rsidR="003741C3">
        <w:rPr>
          <w:rStyle w:val="Lienhypertexte"/>
          <w:iCs/>
          <w:color w:val="000000"/>
          <w:u w:val="none"/>
        </w:rPr>
        <w:t xml:space="preserve"> Pompe A Chaleur.</w:t>
      </w:r>
    </w:p>
    <w:p w14:paraId="31674C65" w14:textId="19E2161E" w:rsidR="00F21C60" w:rsidRPr="00A048F5" w:rsidRDefault="00F21C60" w:rsidP="00F21C60">
      <w:pPr>
        <w:pStyle w:val="Commentaire"/>
      </w:pPr>
      <w:r w:rsidRPr="00B308D2">
        <w:t>Il concerne la réalisation d</w:t>
      </w:r>
      <w:r>
        <w:t xml:space="preserve">e la production par </w:t>
      </w:r>
      <w:r w:rsidR="00382B4D">
        <w:t>Pompe A C</w:t>
      </w:r>
      <w:r>
        <w:t xml:space="preserve">haleur </w:t>
      </w:r>
      <w:r w:rsidRPr="00B308D2">
        <w:rPr>
          <w:b/>
        </w:rPr>
        <w:t xml:space="preserve">(partie </w:t>
      </w:r>
      <w:r>
        <w:rPr>
          <w:b/>
        </w:rPr>
        <w:t>surface</w:t>
      </w:r>
      <w:r w:rsidRPr="00B308D2">
        <w:rPr>
          <w:b/>
        </w:rPr>
        <w:t>)</w:t>
      </w:r>
      <w:r>
        <w:rPr>
          <w:b/>
        </w:rPr>
        <w:t>.</w:t>
      </w:r>
      <w:r w:rsidR="00A048F5">
        <w:rPr>
          <w:b/>
        </w:rPr>
        <w:t xml:space="preserve"> </w:t>
      </w:r>
      <w:r w:rsidR="00A048F5" w:rsidRPr="00A048F5">
        <w:t>La distribution, y compris en local technique, n’est pas reprise dans le présent document.</w:t>
      </w:r>
    </w:p>
    <w:p w14:paraId="75A3E3E7" w14:textId="2B6B113A" w:rsidR="003741C3" w:rsidRDefault="003741C3" w:rsidP="00804F04">
      <w:pPr>
        <w:rPr>
          <w:rStyle w:val="Lienhypertexte"/>
          <w:iCs/>
          <w:color w:val="000000"/>
          <w:u w:val="none"/>
        </w:rPr>
      </w:pPr>
    </w:p>
    <w:p w14:paraId="1BE8D66F" w14:textId="532CD4CA" w:rsidR="00090E37" w:rsidRDefault="00090E37" w:rsidP="00090E37">
      <w:pPr>
        <w:pStyle w:val="Commentaire"/>
      </w:pPr>
      <w:bookmarkStart w:id="10" w:name="_Hlk8710533"/>
      <w:bookmarkEnd w:id="4"/>
    </w:p>
    <w:p w14:paraId="0F3BFA2A" w14:textId="77777777" w:rsidR="00090E37" w:rsidRDefault="00090E37" w:rsidP="00090E37">
      <w:pPr>
        <w:pBdr>
          <w:top w:val="double" w:sz="4" w:space="1" w:color="ED7D31" w:themeColor="accent2"/>
          <w:left w:val="double" w:sz="4" w:space="4" w:color="ED7D31" w:themeColor="accent2"/>
          <w:bottom w:val="double" w:sz="4" w:space="1" w:color="ED7D31" w:themeColor="accent2"/>
          <w:right w:val="double" w:sz="4" w:space="4" w:color="ED7D31" w:themeColor="accent2"/>
        </w:pBdr>
      </w:pPr>
      <w:r w:rsidRPr="00B308D2">
        <w:rPr>
          <w:rStyle w:val="Lienhypertexte"/>
          <w:b/>
          <w:iCs/>
          <w:color w:val="000000"/>
          <w:u w:val="none"/>
        </w:rPr>
        <w:t>Ce document doit être considéré</w:t>
      </w:r>
      <w:r w:rsidRPr="003741C3">
        <w:rPr>
          <w:rStyle w:val="Lienhypertexte"/>
          <w:b/>
          <w:iCs/>
          <w:color w:val="000000"/>
          <w:u w:val="none"/>
        </w:rPr>
        <w:t xml:space="preserve"> comme source d’inspiration mais doit nécessairement être repris et adapté à la configuration du projet par le bureau d’études</w:t>
      </w:r>
      <w:r>
        <w:rPr>
          <w:rStyle w:val="Lienhypertexte"/>
          <w:b/>
          <w:iCs/>
          <w:color w:val="000000"/>
          <w:u w:val="none"/>
        </w:rPr>
        <w:t>.</w:t>
      </w:r>
      <w:r>
        <w:t xml:space="preserve"> </w:t>
      </w:r>
    </w:p>
    <w:p w14:paraId="17E54E46" w14:textId="3691B791" w:rsidR="00090E37" w:rsidRDefault="00090E37" w:rsidP="00090E37">
      <w:pPr>
        <w:pBdr>
          <w:top w:val="double" w:sz="4" w:space="1" w:color="ED7D31" w:themeColor="accent2"/>
          <w:left w:val="double" w:sz="4" w:space="4" w:color="ED7D31" w:themeColor="accent2"/>
          <w:bottom w:val="double" w:sz="4" w:space="1" w:color="ED7D31" w:themeColor="accent2"/>
          <w:right w:val="double" w:sz="4" w:space="4" w:color="ED7D31" w:themeColor="accent2"/>
        </w:pBdr>
        <w:rPr>
          <w:rStyle w:val="Lienhypertexte"/>
          <w:iCs/>
          <w:color w:val="000000"/>
          <w:u w:val="none"/>
        </w:rPr>
      </w:pPr>
      <w:r>
        <w:t xml:space="preserve">Les éléments </w:t>
      </w:r>
      <w:r w:rsidRPr="00B308D2">
        <w:rPr>
          <w:highlight w:val="lightGray"/>
        </w:rPr>
        <w:t>surlignés en gris</w:t>
      </w:r>
      <w:r>
        <w:t xml:space="preserve"> sont à compléter et adapter au projet a minima</w:t>
      </w:r>
      <w:r>
        <w:rPr>
          <w:rStyle w:val="Lienhypertexte"/>
          <w:iCs/>
          <w:color w:val="000000"/>
          <w:u w:val="none"/>
        </w:rPr>
        <w:t>.</w:t>
      </w:r>
    </w:p>
    <w:p w14:paraId="0C2912D4" w14:textId="12BA80A1" w:rsidR="00382B4D" w:rsidRDefault="00090E37" w:rsidP="00090E37">
      <w:pPr>
        <w:pBdr>
          <w:top w:val="double" w:sz="4" w:space="1" w:color="ED7D31" w:themeColor="accent2"/>
          <w:left w:val="double" w:sz="4" w:space="4" w:color="ED7D31" w:themeColor="accent2"/>
          <w:bottom w:val="double" w:sz="4" w:space="1" w:color="ED7D31" w:themeColor="accent2"/>
          <w:right w:val="double" w:sz="4" w:space="4" w:color="ED7D31" w:themeColor="accent2"/>
        </w:pBdr>
        <w:rPr>
          <w:rStyle w:val="Lienhypertexte"/>
          <w:b/>
          <w:iCs/>
          <w:color w:val="000000"/>
          <w:u w:val="none"/>
        </w:rPr>
      </w:pPr>
      <w:r>
        <w:rPr>
          <w:rStyle w:val="Lienhypertexte"/>
          <w:iCs/>
          <w:color w:val="000000"/>
          <w:u w:val="none"/>
        </w:rPr>
        <w:t xml:space="preserve">Il n’est en outre valable que pour </w:t>
      </w:r>
      <w:r w:rsidRPr="003741C3">
        <w:rPr>
          <w:rStyle w:val="Lienhypertexte"/>
          <w:b/>
          <w:iCs/>
          <w:color w:val="000000"/>
          <w:u w:val="none"/>
        </w:rPr>
        <w:t xml:space="preserve">des installations de petites puissances, dans </w:t>
      </w:r>
      <w:r w:rsidRPr="00F21C60">
        <w:rPr>
          <w:rStyle w:val="Lienhypertexte"/>
          <w:b/>
          <w:iCs/>
          <w:color w:val="000000"/>
          <w:u w:val="none"/>
        </w:rPr>
        <w:t>certains cas limités</w:t>
      </w:r>
      <w:bookmarkStart w:id="11" w:name="_Hlk8710253"/>
      <w:r>
        <w:rPr>
          <w:rStyle w:val="Lienhypertexte"/>
          <w:b/>
          <w:iCs/>
          <w:color w:val="000000"/>
          <w:u w:val="none"/>
        </w:rPr>
        <w:t xml:space="preserve"> </w:t>
      </w:r>
      <w:r w:rsidRPr="00DD5DA2">
        <w:rPr>
          <w:rStyle w:val="Lienhypertexte"/>
          <w:b/>
          <w:iCs/>
          <w:color w:val="000000"/>
          <w:u w:val="none"/>
        </w:rPr>
        <w:t>(maximum 70 kW de puissance chaud installée).</w:t>
      </w:r>
      <w:bookmarkEnd w:id="11"/>
    </w:p>
    <w:p w14:paraId="7B5FCBD1" w14:textId="1C1C7E61" w:rsidR="00F21C60" w:rsidRPr="003741C3" w:rsidRDefault="00B60184" w:rsidP="00382B4D">
      <w:pPr>
        <w:pBdr>
          <w:top w:val="double" w:sz="4" w:space="1" w:color="ED7D31" w:themeColor="accent2"/>
          <w:left w:val="double" w:sz="4" w:space="4" w:color="ED7D31" w:themeColor="accent2"/>
          <w:bottom w:val="double" w:sz="4" w:space="1" w:color="ED7D31" w:themeColor="accent2"/>
          <w:right w:val="double" w:sz="4" w:space="4" w:color="ED7D31" w:themeColor="accent2"/>
        </w:pBdr>
        <w:rPr>
          <w:rStyle w:val="Lienhypertexte"/>
          <w:b/>
          <w:iCs/>
          <w:color w:val="000000"/>
          <w:u w:val="none"/>
        </w:rPr>
      </w:pPr>
      <w:r>
        <w:rPr>
          <w:rStyle w:val="Lienhypertexte"/>
          <w:b/>
          <w:iCs/>
          <w:color w:val="000000"/>
          <w:u w:val="none"/>
        </w:rPr>
        <w:t>L’ADEME et ses partenaires ne sauront être tenus responsables de l’utilisation qui en est faite.</w:t>
      </w:r>
      <w:bookmarkEnd w:id="10"/>
    </w:p>
    <w:p w14:paraId="40B0BDD2" w14:textId="77777777" w:rsidR="00382B4D" w:rsidRDefault="00382B4D" w:rsidP="00F21C60">
      <w:pPr>
        <w:pStyle w:val="Commentaire"/>
      </w:pPr>
    </w:p>
    <w:p w14:paraId="0144AC2F" w14:textId="428E298B" w:rsidR="00DD61F0" w:rsidRPr="00F21C60" w:rsidRDefault="00DD61F0" w:rsidP="006B5D9C">
      <w:pPr>
        <w:pStyle w:val="Commentaire"/>
      </w:pPr>
    </w:p>
    <w:p w14:paraId="62DC8240" w14:textId="407DC4DD" w:rsidR="00DD61F0" w:rsidRPr="00F21C60" w:rsidRDefault="00DD61F0" w:rsidP="006B5D9C">
      <w:pPr>
        <w:pStyle w:val="Commentaire"/>
      </w:pPr>
    </w:p>
    <w:p w14:paraId="33F6368A" w14:textId="4CCC50CD" w:rsidR="00DD61F0" w:rsidRPr="00F21C60" w:rsidRDefault="00DD61F0" w:rsidP="006B5D9C">
      <w:pPr>
        <w:pStyle w:val="Commentaire"/>
      </w:pPr>
      <w:r w:rsidRPr="00F21C60">
        <w:br w:type="page"/>
      </w:r>
    </w:p>
    <w:p w14:paraId="5544A469" w14:textId="1A8B6FFA" w:rsidR="00DD61F0" w:rsidRPr="00F21C60" w:rsidRDefault="00DD61F0" w:rsidP="00DD61F0">
      <w:pPr>
        <w:pStyle w:val="1SOUSTITRE1"/>
      </w:pPr>
      <w:bookmarkStart w:id="12" w:name="_Toc17994264"/>
      <w:r w:rsidRPr="00F21C60">
        <w:lastRenderedPageBreak/>
        <w:t>Présentation générale du projet</w:t>
      </w:r>
      <w:bookmarkEnd w:id="12"/>
    </w:p>
    <w:p w14:paraId="4DC8422E" w14:textId="0B2EF070" w:rsidR="00DD61F0" w:rsidRPr="00F21C60" w:rsidRDefault="00DD61F0" w:rsidP="00DD61F0">
      <w:pPr>
        <w:pStyle w:val="11Soustitre2"/>
      </w:pPr>
      <w:bookmarkStart w:id="13" w:name="_Toc17994265"/>
      <w:r w:rsidRPr="00F21C60">
        <w:t>Objectifs et motivations</w:t>
      </w:r>
      <w:bookmarkEnd w:id="13"/>
    </w:p>
    <w:p w14:paraId="169FCC42" w14:textId="77777777" w:rsidR="00DD61F0" w:rsidRPr="00F21C60" w:rsidRDefault="00DD61F0" w:rsidP="00DD61F0">
      <w:pPr>
        <w:rPr>
          <w:rStyle w:val="Lienhypertexte"/>
          <w:iCs/>
          <w:color w:val="000000"/>
          <w:u w:val="none"/>
        </w:rPr>
      </w:pPr>
    </w:p>
    <w:p w14:paraId="0B6BC8E3" w14:textId="70D7F156" w:rsidR="00DD61F0" w:rsidRPr="00F21C60" w:rsidRDefault="00DD61F0" w:rsidP="00DD61F0">
      <w:pPr>
        <w:rPr>
          <w:rStyle w:val="Lienhypertexte"/>
          <w:iCs/>
          <w:color w:val="000000"/>
          <w:u w:val="none"/>
        </w:rPr>
      </w:pPr>
      <w:r w:rsidRPr="00F21C60">
        <w:rPr>
          <w:rStyle w:val="Lienhypertexte"/>
          <w:iCs/>
          <w:color w:val="000000"/>
          <w:u w:val="none"/>
        </w:rPr>
        <w:t xml:space="preserve">Ces travaux seront exécutés pour le compte </w:t>
      </w:r>
      <w:r w:rsidRPr="00F21C60">
        <w:rPr>
          <w:rStyle w:val="Lienhypertexte"/>
          <w:iCs/>
          <w:color w:val="000000"/>
          <w:highlight w:val="lightGray"/>
          <w:u w:val="none"/>
        </w:rPr>
        <w:t>de X,</w:t>
      </w:r>
      <w:r w:rsidR="00090E37">
        <w:rPr>
          <w:rStyle w:val="Lienhypertexte"/>
          <w:iCs/>
          <w:color w:val="000000"/>
          <w:u w:val="none"/>
        </w:rPr>
        <w:t xml:space="preserve"> M</w:t>
      </w:r>
      <w:r w:rsidRPr="00F21C60">
        <w:rPr>
          <w:rStyle w:val="Lienhypertexte"/>
          <w:iCs/>
          <w:color w:val="000000"/>
          <w:u w:val="none"/>
        </w:rPr>
        <w:t>aître d’ouvrage.</w:t>
      </w:r>
    </w:p>
    <w:p w14:paraId="410655D3" w14:textId="0686243E" w:rsidR="00DD61F0" w:rsidRPr="00F21C60" w:rsidRDefault="00090E37" w:rsidP="00DD61F0">
      <w:pPr>
        <w:rPr>
          <w:rStyle w:val="Lienhypertexte"/>
          <w:iCs/>
          <w:color w:val="000000"/>
          <w:u w:val="none"/>
        </w:rPr>
      </w:pPr>
      <w:r>
        <w:rPr>
          <w:rStyle w:val="Lienhypertexte"/>
          <w:iCs/>
          <w:color w:val="000000"/>
          <w:u w:val="none"/>
        </w:rPr>
        <w:t>La M</w:t>
      </w:r>
      <w:r w:rsidR="00DD61F0" w:rsidRPr="00F21C60">
        <w:rPr>
          <w:rStyle w:val="Lienhypertexte"/>
          <w:iCs/>
          <w:color w:val="000000"/>
          <w:u w:val="none"/>
        </w:rPr>
        <w:t xml:space="preserve">aîtrise d’œuvre du projet sera assurée </w:t>
      </w:r>
      <w:r w:rsidR="00DD61F0" w:rsidRPr="00F21C60">
        <w:rPr>
          <w:rStyle w:val="Lienhypertexte"/>
          <w:iCs/>
          <w:color w:val="000000"/>
          <w:highlight w:val="lightGray"/>
          <w:u w:val="none"/>
        </w:rPr>
        <w:t>par X</w:t>
      </w:r>
      <w:r w:rsidR="00DD61F0" w:rsidRPr="00F21C60">
        <w:rPr>
          <w:rStyle w:val="Lienhypertexte"/>
          <w:iCs/>
          <w:color w:val="000000"/>
          <w:u w:val="none"/>
        </w:rPr>
        <w:t>.</w:t>
      </w:r>
    </w:p>
    <w:p w14:paraId="2B1763AF" w14:textId="77777777" w:rsidR="00DD61F0" w:rsidRPr="00F21C60" w:rsidRDefault="00DD61F0" w:rsidP="00DD61F0">
      <w:pPr>
        <w:rPr>
          <w:rStyle w:val="Lienhypertexte"/>
          <w:iCs/>
          <w:color w:val="000000"/>
          <w:u w:val="none"/>
        </w:rPr>
      </w:pPr>
    </w:p>
    <w:p w14:paraId="3B57F6DC" w14:textId="77777777" w:rsidR="00DD61F0" w:rsidRPr="00F21C60" w:rsidRDefault="00DD61F0" w:rsidP="00DD61F0">
      <w:pPr>
        <w:rPr>
          <w:rStyle w:val="Lienhypertexte"/>
          <w:iCs/>
          <w:color w:val="000000"/>
          <w:u w:val="none"/>
        </w:rPr>
      </w:pPr>
      <w:r w:rsidRPr="00F21C60">
        <w:rPr>
          <w:rStyle w:val="Lienhypertexte"/>
          <w:iCs/>
          <w:color w:val="000000"/>
          <w:u w:val="none"/>
        </w:rPr>
        <w:t>Le présent C.C.T.P. fixe les conditions particulières d’exécution de ces travaux dans le cadre des C.C.T.G. pour les marchés publics de travaux.</w:t>
      </w:r>
    </w:p>
    <w:p w14:paraId="38A617EF" w14:textId="77777777" w:rsidR="00DD61F0" w:rsidRPr="00F21C60" w:rsidRDefault="00DD61F0" w:rsidP="00DD61F0">
      <w:pPr>
        <w:rPr>
          <w:rStyle w:val="Lienhypertexte"/>
          <w:iCs/>
          <w:color w:val="000000"/>
          <w:u w:val="none"/>
        </w:rPr>
      </w:pPr>
      <w:r w:rsidRPr="00F21C60">
        <w:rPr>
          <w:rStyle w:val="Lienhypertexte"/>
          <w:iCs/>
          <w:color w:val="000000"/>
          <w:u w:val="none"/>
        </w:rPr>
        <w:t>La préparation du chantier en atelier et sur site, l’évacuation et la remise en état des lieux font partie intégrante du présent marché.</w:t>
      </w:r>
    </w:p>
    <w:p w14:paraId="56F106A3" w14:textId="77777777" w:rsidR="00DD61F0" w:rsidRPr="00F21C60" w:rsidRDefault="00DD61F0" w:rsidP="00DD61F0">
      <w:pPr>
        <w:rPr>
          <w:rStyle w:val="Lienhypertexte"/>
          <w:iCs/>
          <w:color w:val="000000"/>
          <w:u w:val="none"/>
        </w:rPr>
      </w:pPr>
      <w:r w:rsidRPr="00F21C60">
        <w:rPr>
          <w:rStyle w:val="Lienhypertexte"/>
          <w:iCs/>
          <w:color w:val="000000"/>
          <w:u w:val="none"/>
        </w:rPr>
        <w:t xml:space="preserve">Chaque prestation englobe la fourniture sur le chantier des équipements et matériaux, la pose, le montage, le raccordement de ceux-ci, la réalisation des essais et la remise des documents demandés dans le présent C.C.T.P. </w:t>
      </w:r>
    </w:p>
    <w:p w14:paraId="77987ABF" w14:textId="3758DA61" w:rsidR="00DD61F0" w:rsidRPr="00F21C60" w:rsidRDefault="00DD61F0" w:rsidP="00DD61F0">
      <w:pPr>
        <w:rPr>
          <w:rStyle w:val="Lienhypertexte"/>
          <w:iCs/>
          <w:color w:val="000000"/>
          <w:u w:val="none"/>
        </w:rPr>
      </w:pPr>
      <w:r w:rsidRPr="00F21C60">
        <w:rPr>
          <w:rStyle w:val="Lienhypertexte"/>
          <w:iCs/>
          <w:color w:val="000000"/>
          <w:u w:val="none"/>
        </w:rPr>
        <w:t xml:space="preserve">Certains des équipements visés dans le présent C.C.T.P. devront faire l’objet de notes de calcul détaillées à soumettre au </w:t>
      </w:r>
      <w:r w:rsidR="00090E37">
        <w:rPr>
          <w:rStyle w:val="Lienhypertexte"/>
          <w:iCs/>
          <w:color w:val="000000"/>
          <w:u w:val="none"/>
        </w:rPr>
        <w:t>M</w:t>
      </w:r>
      <w:r w:rsidRPr="00F21C60">
        <w:rPr>
          <w:rStyle w:val="Lienhypertexte"/>
          <w:iCs/>
          <w:color w:val="000000"/>
          <w:u w:val="none"/>
        </w:rPr>
        <w:t>aître d’œuvre avant toute mise en œuvre.</w:t>
      </w:r>
    </w:p>
    <w:p w14:paraId="2FA9E1EE" w14:textId="77777777" w:rsidR="00DD61F0" w:rsidRPr="00F21C60" w:rsidRDefault="00DD61F0" w:rsidP="00DD61F0">
      <w:pPr>
        <w:rPr>
          <w:rStyle w:val="Lienhypertexte"/>
          <w:iCs/>
          <w:color w:val="000000"/>
          <w:u w:val="none"/>
        </w:rPr>
      </w:pPr>
      <w:r w:rsidRPr="00F21C60">
        <w:rPr>
          <w:rStyle w:val="Lienhypertexte"/>
          <w:iCs/>
          <w:color w:val="000000"/>
          <w:u w:val="none"/>
        </w:rPr>
        <w:t>Les matériaux et équipements proposés ainsi que leur mise en œuvre doivent être conformes aux normes citées dans le C.C.T.G. des marchés publics de travaux et dans le présent C.C.T.P.</w:t>
      </w:r>
    </w:p>
    <w:p w14:paraId="234D3AB5" w14:textId="77777777" w:rsidR="00DD61F0" w:rsidRPr="00F21C60" w:rsidRDefault="00DD61F0" w:rsidP="00DD61F0">
      <w:pPr>
        <w:rPr>
          <w:rStyle w:val="Lienhypertexte"/>
          <w:iCs/>
          <w:color w:val="000000"/>
          <w:u w:val="none"/>
        </w:rPr>
      </w:pPr>
    </w:p>
    <w:p w14:paraId="64D20406" w14:textId="71631650" w:rsidR="00DD61F0" w:rsidRPr="00F21C60" w:rsidRDefault="00DD61F0" w:rsidP="00DD61F0">
      <w:pPr>
        <w:rPr>
          <w:rStyle w:val="Lienhypertexte"/>
          <w:iCs/>
          <w:color w:val="000000"/>
          <w:u w:val="none"/>
        </w:rPr>
      </w:pPr>
      <w:r w:rsidRPr="00F21C60">
        <w:rPr>
          <w:rStyle w:val="Lienhypertexte"/>
          <w:iCs/>
          <w:color w:val="000000"/>
          <w:u w:val="none"/>
        </w:rPr>
        <w:t xml:space="preserve">Les travaux ont pour but la réalisation </w:t>
      </w:r>
      <w:r w:rsidR="00F21C60">
        <w:rPr>
          <w:rStyle w:val="Lienhypertexte"/>
          <w:iCs/>
          <w:color w:val="000000"/>
          <w:u w:val="none"/>
        </w:rPr>
        <w:t xml:space="preserve">d’une Pompe A Chaleur d’une puissance de </w:t>
      </w:r>
      <w:r w:rsidR="00F21C60" w:rsidRPr="00F21C60">
        <w:rPr>
          <w:rStyle w:val="Lienhypertexte"/>
          <w:iCs/>
          <w:color w:val="000000"/>
          <w:highlight w:val="lightGray"/>
          <w:u w:val="none"/>
        </w:rPr>
        <w:t>X kW</w:t>
      </w:r>
      <w:r w:rsidR="00F21C60">
        <w:rPr>
          <w:rStyle w:val="Lienhypertexte"/>
          <w:iCs/>
          <w:color w:val="000000"/>
          <w:u w:val="none"/>
        </w:rPr>
        <w:t xml:space="preserve"> côté condenseur (chaud). </w:t>
      </w:r>
    </w:p>
    <w:p w14:paraId="67F144F3" w14:textId="77777777" w:rsidR="00DD61F0" w:rsidRPr="00F21C60" w:rsidRDefault="00DD61F0" w:rsidP="00DD61F0">
      <w:pPr>
        <w:rPr>
          <w:rStyle w:val="Lienhypertexte"/>
          <w:iCs/>
          <w:color w:val="000000"/>
          <w:u w:val="none"/>
        </w:rPr>
      </w:pPr>
    </w:p>
    <w:p w14:paraId="2DEF1843" w14:textId="0E1E92D1" w:rsidR="00DD61F0" w:rsidRPr="00F21C60" w:rsidRDefault="00DD61F0" w:rsidP="00DD61F0">
      <w:pPr>
        <w:rPr>
          <w:rStyle w:val="Lienhypertexte"/>
          <w:iCs/>
          <w:color w:val="000000"/>
          <w:u w:val="none"/>
        </w:rPr>
      </w:pPr>
      <w:r w:rsidRPr="00F21C60">
        <w:rPr>
          <w:rStyle w:val="Lienhypertexte"/>
          <w:iCs/>
          <w:color w:val="000000"/>
          <w:u w:val="none"/>
        </w:rPr>
        <w:t xml:space="preserve">Les </w:t>
      </w:r>
      <w:r w:rsidR="00090E37">
        <w:rPr>
          <w:rStyle w:val="Lienhypertexte"/>
          <w:iCs/>
          <w:color w:val="000000"/>
          <w:u w:val="none"/>
        </w:rPr>
        <w:t>E</w:t>
      </w:r>
      <w:r w:rsidRPr="00F21C60">
        <w:rPr>
          <w:rStyle w:val="Lienhypertexte"/>
          <w:iCs/>
          <w:color w:val="000000"/>
          <w:u w:val="none"/>
        </w:rPr>
        <w:t>ntrepreneurs remettant une offre sont censés avoir pris connaissance du site.</w:t>
      </w:r>
    </w:p>
    <w:p w14:paraId="48829117" w14:textId="77777777" w:rsidR="00DD61F0" w:rsidRPr="00F21C60" w:rsidRDefault="00DD61F0" w:rsidP="00DD61F0">
      <w:pPr>
        <w:rPr>
          <w:rStyle w:val="Lienhypertexte"/>
          <w:iCs/>
          <w:color w:val="000000"/>
          <w:u w:val="none"/>
        </w:rPr>
      </w:pPr>
    </w:p>
    <w:p w14:paraId="5404F586" w14:textId="727B7224" w:rsidR="00DD61F0" w:rsidRPr="00F21C60" w:rsidRDefault="00DD61F0" w:rsidP="00DD61F0">
      <w:pPr>
        <w:pStyle w:val="11Soustitre2"/>
      </w:pPr>
      <w:bookmarkStart w:id="14" w:name="_Toc17994266"/>
      <w:r w:rsidRPr="00F21C60">
        <w:t>Objet et consistance des travaux</w:t>
      </w:r>
      <w:bookmarkEnd w:id="14"/>
    </w:p>
    <w:p w14:paraId="5D4BEB2C" w14:textId="77777777" w:rsidR="00DD61F0" w:rsidRPr="00F21C60" w:rsidRDefault="00DD61F0" w:rsidP="00DD61F0">
      <w:pPr>
        <w:rPr>
          <w:rStyle w:val="Lienhypertexte"/>
          <w:iCs/>
          <w:color w:val="000000"/>
          <w:u w:val="none"/>
        </w:rPr>
      </w:pPr>
    </w:p>
    <w:p w14:paraId="4489DA7D" w14:textId="77777777" w:rsidR="00DD61F0" w:rsidRPr="00F21C60" w:rsidRDefault="00DD61F0" w:rsidP="00DD61F0">
      <w:pPr>
        <w:rPr>
          <w:rStyle w:val="Lienhypertexte"/>
          <w:iCs/>
          <w:color w:val="000000"/>
          <w:u w:val="none"/>
        </w:rPr>
      </w:pPr>
      <w:r w:rsidRPr="00F21C60">
        <w:rPr>
          <w:rStyle w:val="Lienhypertexte"/>
          <w:iCs/>
          <w:color w:val="000000"/>
          <w:u w:val="none"/>
        </w:rPr>
        <w:t>Les travaux, objets du présent marché, sont donc :</w:t>
      </w:r>
    </w:p>
    <w:p w14:paraId="03609208" w14:textId="1EDA10AA" w:rsidR="00DD61F0" w:rsidRPr="00F21C60" w:rsidRDefault="00DD61F0" w:rsidP="00F21C60">
      <w:pPr>
        <w:rPr>
          <w:rStyle w:val="Lienhypertexte"/>
          <w:iCs/>
          <w:color w:val="000000"/>
          <w:u w:val="none"/>
        </w:rPr>
      </w:pPr>
      <w:r w:rsidRPr="00F21C60">
        <w:rPr>
          <w:rStyle w:val="Lienhypertexte"/>
          <w:iCs/>
          <w:color w:val="000000"/>
          <w:u w:val="none"/>
        </w:rPr>
        <w:t xml:space="preserve">L’installation </w:t>
      </w:r>
      <w:r w:rsidR="00F21C60" w:rsidRPr="00F21C60">
        <w:rPr>
          <w:rStyle w:val="Lienhypertexte"/>
          <w:iCs/>
          <w:color w:val="000000"/>
          <w:u w:val="none"/>
        </w:rPr>
        <w:t xml:space="preserve">de production de chaleur par Pompe A Chaleur, installée dans le local technique dont le plan est fourni en annexe. </w:t>
      </w:r>
    </w:p>
    <w:p w14:paraId="3F0B6926" w14:textId="77777777" w:rsidR="00551462" w:rsidRPr="00F21C60" w:rsidRDefault="00551462" w:rsidP="00DD61F0">
      <w:pPr>
        <w:rPr>
          <w:rStyle w:val="Lienhypertexte"/>
          <w:iCs/>
          <w:color w:val="000000"/>
          <w:u w:val="none"/>
        </w:rPr>
      </w:pPr>
    </w:p>
    <w:p w14:paraId="7804DFDB" w14:textId="4171CEC3" w:rsidR="00DD61F0" w:rsidRPr="00F21C60" w:rsidRDefault="00DD61F0" w:rsidP="00DD61F0">
      <w:pPr>
        <w:pStyle w:val="11Soustitre2"/>
      </w:pPr>
      <w:bookmarkStart w:id="15" w:name="_Toc17994267"/>
      <w:r w:rsidRPr="00F21C60">
        <w:t>Prescriptions générales</w:t>
      </w:r>
      <w:bookmarkEnd w:id="15"/>
    </w:p>
    <w:p w14:paraId="79431CF0" w14:textId="7F0ACEEF" w:rsidR="00DD61F0" w:rsidRPr="00F21C60" w:rsidRDefault="00DD61F0" w:rsidP="00DD61F0">
      <w:pPr>
        <w:pStyle w:val="111soustitre3"/>
        <w:rPr>
          <w:lang w:val="fr-FR"/>
        </w:rPr>
      </w:pPr>
      <w:bookmarkStart w:id="16" w:name="_Toc17994268"/>
      <w:r w:rsidRPr="00F21C60">
        <w:rPr>
          <w:lang w:val="fr-FR"/>
        </w:rPr>
        <w:t>Localisation, accès, environnement du chantier</w:t>
      </w:r>
      <w:bookmarkEnd w:id="16"/>
    </w:p>
    <w:p w14:paraId="635D228F" w14:textId="77777777" w:rsidR="00DD61F0" w:rsidRPr="00F21C60" w:rsidRDefault="00DD61F0" w:rsidP="00DD61F0">
      <w:pPr>
        <w:rPr>
          <w:rStyle w:val="Lienhypertexte"/>
          <w:iCs/>
          <w:color w:val="000000"/>
          <w:u w:val="none"/>
        </w:rPr>
      </w:pPr>
      <w:r w:rsidRPr="00F21C60">
        <w:rPr>
          <w:rStyle w:val="Lienhypertexte"/>
          <w:iCs/>
          <w:color w:val="000000"/>
          <w:u w:val="none"/>
        </w:rPr>
        <w:t xml:space="preserve">Le chantier sera implanté sur le territoire de la commune </w:t>
      </w:r>
      <w:r w:rsidRPr="00F21C60">
        <w:rPr>
          <w:rStyle w:val="Lienhypertexte"/>
          <w:iCs/>
          <w:color w:val="000000"/>
          <w:highlight w:val="lightGray"/>
          <w:u w:val="none"/>
        </w:rPr>
        <w:t>de X au lieu-dit X</w:t>
      </w:r>
      <w:r w:rsidRPr="00F21C60">
        <w:rPr>
          <w:rStyle w:val="Lienhypertexte"/>
          <w:iCs/>
          <w:color w:val="000000"/>
          <w:u w:val="none"/>
        </w:rPr>
        <w:t>.</w:t>
      </w:r>
    </w:p>
    <w:p w14:paraId="7F316948" w14:textId="77777777" w:rsidR="00DD61F0" w:rsidRPr="00F21C60" w:rsidRDefault="00DD61F0" w:rsidP="00DD61F0">
      <w:pPr>
        <w:rPr>
          <w:rStyle w:val="Lienhypertexte"/>
          <w:iCs/>
          <w:color w:val="000000"/>
          <w:u w:val="none"/>
        </w:rPr>
      </w:pPr>
      <w:r w:rsidRPr="00F21C60">
        <w:rPr>
          <w:rStyle w:val="Lienhypertexte"/>
          <w:iCs/>
          <w:color w:val="000000"/>
          <w:u w:val="none"/>
        </w:rPr>
        <w:t>Au terme des travaux, l’Entrepreneur remettra en état les zones de travail.</w:t>
      </w:r>
    </w:p>
    <w:p w14:paraId="273FAE73" w14:textId="3053A4EF" w:rsidR="00DD61F0" w:rsidRPr="00F21C60" w:rsidRDefault="00DD61F0" w:rsidP="00DD61F0">
      <w:pPr>
        <w:rPr>
          <w:rStyle w:val="Lienhypertexte"/>
          <w:iCs/>
          <w:color w:val="000000"/>
          <w:u w:val="none"/>
        </w:rPr>
      </w:pPr>
      <w:r w:rsidRPr="00F21C60">
        <w:rPr>
          <w:rStyle w:val="Lienhypertexte"/>
          <w:iCs/>
          <w:color w:val="000000"/>
          <w:u w:val="none"/>
        </w:rPr>
        <w:t xml:space="preserve">Les </w:t>
      </w:r>
      <w:r w:rsidR="00090E37">
        <w:rPr>
          <w:rStyle w:val="Lienhypertexte"/>
          <w:iCs/>
          <w:color w:val="000000"/>
          <w:u w:val="none"/>
        </w:rPr>
        <w:t>E</w:t>
      </w:r>
      <w:r w:rsidRPr="00F21C60">
        <w:rPr>
          <w:rStyle w:val="Lienhypertexte"/>
          <w:iCs/>
          <w:color w:val="000000"/>
          <w:u w:val="none"/>
        </w:rPr>
        <w:t>ntrepreneurs remettant une offre sont censés avoir pris connaissance du site. Ils prévoiront dans leur offre les aménagements nécessaires à une bonne circulation vers et à l’intérieur de l’emplacement du forage en évitant toute dégradation et en prenant toute précaution pour assurer la sécurité des personnes fréquentant les lieux.</w:t>
      </w:r>
    </w:p>
    <w:p w14:paraId="4129EBED" w14:textId="77777777" w:rsidR="00DD61F0" w:rsidRPr="00F21C60" w:rsidRDefault="00DD61F0" w:rsidP="00DD61F0">
      <w:pPr>
        <w:rPr>
          <w:rStyle w:val="Lienhypertexte"/>
          <w:iCs/>
          <w:color w:val="000000"/>
          <w:u w:val="none"/>
        </w:rPr>
      </w:pPr>
    </w:p>
    <w:p w14:paraId="3A93A457" w14:textId="1C5C1953" w:rsidR="00DD61F0" w:rsidRPr="00F21C60" w:rsidRDefault="00DD61F0" w:rsidP="00DD61F0">
      <w:pPr>
        <w:pStyle w:val="111soustitre3"/>
        <w:rPr>
          <w:lang w:val="fr-FR"/>
        </w:rPr>
      </w:pPr>
      <w:bookmarkStart w:id="17" w:name="_Toc17994269"/>
      <w:r w:rsidRPr="00F21C60">
        <w:rPr>
          <w:lang w:val="fr-FR"/>
        </w:rPr>
        <w:t>Conformité aux normes et documents réglementaires</w:t>
      </w:r>
      <w:bookmarkEnd w:id="17"/>
    </w:p>
    <w:p w14:paraId="24FDA4AD" w14:textId="77777777" w:rsidR="00DD61F0" w:rsidRPr="00F21C60" w:rsidRDefault="00DD61F0" w:rsidP="00DD61F0">
      <w:pPr>
        <w:rPr>
          <w:rStyle w:val="Lienhypertexte"/>
          <w:iCs/>
          <w:color w:val="000000"/>
          <w:u w:val="none"/>
        </w:rPr>
      </w:pPr>
      <w:r w:rsidRPr="00F21C60">
        <w:rPr>
          <w:rStyle w:val="Lienhypertexte"/>
          <w:iCs/>
          <w:color w:val="000000"/>
          <w:u w:val="none"/>
        </w:rPr>
        <w:t>Les matériaux, fournitures et matériels mis en œuvre doivent être conformes aux normes françaises en vigueur.</w:t>
      </w:r>
    </w:p>
    <w:p w14:paraId="31A33992" w14:textId="77777777" w:rsidR="00DD61F0" w:rsidRPr="004D7AED" w:rsidRDefault="00DD61F0" w:rsidP="00DD61F0">
      <w:pPr>
        <w:rPr>
          <w:rStyle w:val="Lienhypertexte"/>
          <w:iCs/>
          <w:color w:val="000000"/>
          <w:u w:val="none"/>
        </w:rPr>
      </w:pPr>
      <w:r w:rsidRPr="00F21C60">
        <w:rPr>
          <w:rStyle w:val="Lienhypertexte"/>
          <w:iCs/>
          <w:color w:val="000000"/>
          <w:u w:val="none"/>
        </w:rPr>
        <w:t xml:space="preserve">Dans le cas où l'Entrepreneur se référerait à des normes autres que celles prescrites par le présent C.C.T.P. ou dans le cas d’absence de normes françaises, il devra alors, à ses frais, fournir au Maître d'Œuvre les renseignements </w:t>
      </w:r>
      <w:r w:rsidRPr="004D7AED">
        <w:rPr>
          <w:rStyle w:val="Lienhypertexte"/>
          <w:iCs/>
          <w:color w:val="000000"/>
          <w:u w:val="none"/>
        </w:rPr>
        <w:t>correspondants pour approbation.</w:t>
      </w:r>
    </w:p>
    <w:p w14:paraId="5DE45CC5" w14:textId="77777777" w:rsidR="00DD61F0" w:rsidRPr="004D7AED" w:rsidRDefault="00DD61F0" w:rsidP="00DD61F0">
      <w:pPr>
        <w:rPr>
          <w:rStyle w:val="Lienhypertexte"/>
          <w:iCs/>
          <w:color w:val="000000"/>
          <w:u w:val="none"/>
        </w:rPr>
      </w:pPr>
    </w:p>
    <w:p w14:paraId="1CC7DD64" w14:textId="1444539B" w:rsidR="00DD61F0" w:rsidRPr="004D7AED" w:rsidRDefault="00DD61F0" w:rsidP="00DD61F0">
      <w:pPr>
        <w:pStyle w:val="111soustitre3"/>
      </w:pPr>
      <w:bookmarkStart w:id="18" w:name="_Toc17994270"/>
      <w:r w:rsidRPr="004D7AED">
        <w:t>Organisation du chantier</w:t>
      </w:r>
      <w:bookmarkEnd w:id="18"/>
    </w:p>
    <w:p w14:paraId="1C7A4F4B" w14:textId="77777777" w:rsidR="00DD61F0" w:rsidRPr="004D7AED" w:rsidRDefault="00DD61F0" w:rsidP="00DD61F0">
      <w:pPr>
        <w:rPr>
          <w:rStyle w:val="Lienhypertexte"/>
          <w:iCs/>
          <w:color w:val="000000"/>
          <w:u w:val="none"/>
        </w:rPr>
      </w:pPr>
      <w:r w:rsidRPr="004D7AED">
        <w:rPr>
          <w:rStyle w:val="Lienhypertexte"/>
          <w:iCs/>
          <w:color w:val="000000"/>
          <w:u w:val="none"/>
        </w:rPr>
        <w:t>L’Entrepreneur fera son affaire de l’approvisionnement en eau du chantier ainsi que de l’évacuation des eaux.</w:t>
      </w:r>
    </w:p>
    <w:p w14:paraId="1B40A54C" w14:textId="77777777" w:rsidR="00DD61F0" w:rsidRPr="004D7AED" w:rsidRDefault="00DD61F0" w:rsidP="00DD61F0">
      <w:pPr>
        <w:rPr>
          <w:rStyle w:val="Lienhypertexte"/>
          <w:iCs/>
          <w:color w:val="000000"/>
          <w:u w:val="none"/>
        </w:rPr>
      </w:pPr>
      <w:r w:rsidRPr="004D7AED">
        <w:rPr>
          <w:rStyle w:val="Lienhypertexte"/>
          <w:iCs/>
          <w:color w:val="000000"/>
          <w:u w:val="none"/>
        </w:rPr>
        <w:lastRenderedPageBreak/>
        <w:t xml:space="preserve">L'Entrepreneur a donc à sa charge l’établissement d’une aire de chantier disposant de toutes les commodités dont il aurait besoin. </w:t>
      </w:r>
    </w:p>
    <w:p w14:paraId="1A121F2A" w14:textId="77777777" w:rsidR="00DD61F0" w:rsidRPr="004D7AED" w:rsidRDefault="00DD61F0" w:rsidP="00DD61F0">
      <w:pPr>
        <w:rPr>
          <w:rStyle w:val="Lienhypertexte"/>
          <w:iCs/>
          <w:color w:val="000000"/>
          <w:u w:val="none"/>
        </w:rPr>
      </w:pPr>
      <w:r w:rsidRPr="004D7AED">
        <w:rPr>
          <w:rStyle w:val="Lienhypertexte"/>
          <w:iCs/>
          <w:color w:val="000000"/>
          <w:u w:val="none"/>
        </w:rPr>
        <w:t>Toutes les installations mises en place ne doivent causer ni gêne ni dommage aux riverains des voies d'accès, aux voies d’accès et aux fonds voisins.</w:t>
      </w:r>
    </w:p>
    <w:p w14:paraId="44425DD5" w14:textId="77777777" w:rsidR="00DD61F0" w:rsidRPr="004D7AED" w:rsidRDefault="00DD61F0" w:rsidP="00DD61F0">
      <w:pPr>
        <w:rPr>
          <w:rStyle w:val="Lienhypertexte"/>
          <w:iCs/>
          <w:color w:val="000000"/>
          <w:u w:val="none"/>
        </w:rPr>
      </w:pPr>
      <w:r w:rsidRPr="004D7AED">
        <w:rPr>
          <w:rStyle w:val="Lienhypertexte"/>
          <w:iCs/>
          <w:color w:val="000000"/>
          <w:u w:val="none"/>
        </w:rPr>
        <w:t>L’Entrepreneur devra mettre en œuvre toutes les mesures utiles afin de protéger le chantier pendant les heures non travaillées contre les intrusions de personnes étrangères. L’Entrepreneur reste donc responsable de tout acte de malveillance qui pourrait compromettre le bon déroulement des travaux et ne pourra effectuer de réclamation sur les conséquences de ces actes (interruption de chantier, retards divers, etc.).</w:t>
      </w:r>
    </w:p>
    <w:p w14:paraId="2E8CE1F8" w14:textId="77777777" w:rsidR="00DD61F0" w:rsidRPr="004D7AED" w:rsidRDefault="00DD61F0" w:rsidP="00DD61F0">
      <w:pPr>
        <w:rPr>
          <w:rStyle w:val="Lienhypertexte"/>
          <w:iCs/>
          <w:color w:val="000000"/>
          <w:u w:val="none"/>
        </w:rPr>
      </w:pPr>
      <w:r w:rsidRPr="004D7AED">
        <w:rPr>
          <w:rStyle w:val="Lienhypertexte"/>
          <w:iCs/>
          <w:color w:val="000000"/>
          <w:u w:val="none"/>
        </w:rPr>
        <w:t>L'Entrepreneur doit, également, informer par écrit, les services compétents de repliement et de déplacement de chantier.</w:t>
      </w:r>
    </w:p>
    <w:p w14:paraId="6DC5AD99" w14:textId="77777777" w:rsidR="00DD61F0" w:rsidRPr="004D7AED" w:rsidRDefault="00DD61F0" w:rsidP="00DD61F0">
      <w:pPr>
        <w:rPr>
          <w:rStyle w:val="Lienhypertexte"/>
          <w:iCs/>
          <w:color w:val="000000"/>
          <w:u w:val="none"/>
        </w:rPr>
      </w:pPr>
      <w:r w:rsidRPr="004D7AED">
        <w:rPr>
          <w:rStyle w:val="Lienhypertexte"/>
          <w:iCs/>
          <w:color w:val="000000"/>
          <w:u w:val="none"/>
        </w:rPr>
        <w:t>Le personnel devra être en possession de téléphones portables permettant de le joindre si nécessaire.</w:t>
      </w:r>
    </w:p>
    <w:p w14:paraId="53A1C3DC" w14:textId="77777777" w:rsidR="00DD61F0" w:rsidRPr="004D7AED" w:rsidRDefault="00DD61F0" w:rsidP="00DD61F0">
      <w:pPr>
        <w:rPr>
          <w:rStyle w:val="Lienhypertexte"/>
          <w:iCs/>
          <w:color w:val="000000"/>
          <w:u w:val="none"/>
        </w:rPr>
      </w:pPr>
    </w:p>
    <w:p w14:paraId="7FE3C3BB" w14:textId="1C481B9B" w:rsidR="00DD61F0" w:rsidRPr="004D7AED" w:rsidRDefault="00DD61F0" w:rsidP="00DD61F0">
      <w:pPr>
        <w:pStyle w:val="111soustitre3"/>
      </w:pPr>
      <w:bookmarkStart w:id="19" w:name="_Toc17994271"/>
      <w:r w:rsidRPr="004D7AED">
        <w:t>Conformité aux normes et règlements</w:t>
      </w:r>
      <w:bookmarkEnd w:id="19"/>
    </w:p>
    <w:p w14:paraId="1EADEDC5" w14:textId="77777777" w:rsidR="00DD61F0" w:rsidRPr="00F21C60" w:rsidRDefault="00DD61F0" w:rsidP="00DD61F0">
      <w:pPr>
        <w:rPr>
          <w:rStyle w:val="Lienhypertexte"/>
          <w:iCs/>
          <w:color w:val="000000"/>
          <w:u w:val="none"/>
        </w:rPr>
      </w:pPr>
      <w:r w:rsidRPr="004D7AED">
        <w:rPr>
          <w:rStyle w:val="Lienhypertexte"/>
          <w:iCs/>
          <w:color w:val="000000"/>
          <w:u w:val="none"/>
        </w:rPr>
        <w:t>L’exécution des travaux du présent marché devra se faire en conformité avec les textes de loi en vigueur, normes ainsi que sur la protection des</w:t>
      </w:r>
      <w:r w:rsidRPr="00F21C60">
        <w:rPr>
          <w:rStyle w:val="Lienhypertexte"/>
          <w:iCs/>
          <w:color w:val="000000"/>
          <w:u w:val="none"/>
        </w:rPr>
        <w:t xml:space="preserve"> travailleurs et de l’environnement.</w:t>
      </w:r>
    </w:p>
    <w:p w14:paraId="11876826" w14:textId="77777777" w:rsidR="00DD61F0" w:rsidRPr="00F21C60" w:rsidRDefault="00DD61F0" w:rsidP="00DD61F0">
      <w:pPr>
        <w:rPr>
          <w:rStyle w:val="Lienhypertexte"/>
          <w:iCs/>
          <w:color w:val="000000"/>
          <w:u w:val="none"/>
        </w:rPr>
      </w:pPr>
      <w:r w:rsidRPr="00F21C60">
        <w:rPr>
          <w:rStyle w:val="Lienhypertexte"/>
          <w:iCs/>
          <w:color w:val="000000"/>
          <w:u w:val="none"/>
        </w:rPr>
        <w:t>Seront notamment prévenus les risques liés à la circulation et à la manutention, les risques d’électrocution ainsi que les nuisances sonores.</w:t>
      </w:r>
    </w:p>
    <w:p w14:paraId="12B33B85" w14:textId="77777777" w:rsidR="00DD61F0" w:rsidRPr="00F21C60" w:rsidRDefault="00DD61F0" w:rsidP="00DD61F0">
      <w:pPr>
        <w:rPr>
          <w:rStyle w:val="Lienhypertexte"/>
          <w:iCs/>
          <w:color w:val="000000"/>
          <w:u w:val="none"/>
        </w:rPr>
      </w:pPr>
    </w:p>
    <w:p w14:paraId="00FF1C43" w14:textId="77777777" w:rsidR="00DD61F0" w:rsidRPr="00F21C60" w:rsidRDefault="00DD61F0" w:rsidP="00DD61F0">
      <w:pPr>
        <w:rPr>
          <w:rStyle w:val="Lienhypertexte"/>
          <w:iCs/>
          <w:color w:val="000000"/>
          <w:u w:val="none"/>
        </w:rPr>
      </w:pPr>
      <w:r w:rsidRPr="00F21C60">
        <w:rPr>
          <w:rStyle w:val="Lienhypertexte"/>
          <w:iCs/>
          <w:color w:val="000000"/>
          <w:u w:val="none"/>
        </w:rPr>
        <w:t>L’Opérateur économique se référera notamment aux normes françaises en vigueur suivantes et leurs mises à jour :</w:t>
      </w:r>
    </w:p>
    <w:p w14:paraId="166E4F74" w14:textId="77777777" w:rsidR="00890F4D" w:rsidRPr="00890F4D" w:rsidRDefault="00890F4D" w:rsidP="00890F4D">
      <w:pPr>
        <w:pStyle w:val="Paragraphedeliste"/>
        <w:numPr>
          <w:ilvl w:val="0"/>
          <w:numId w:val="6"/>
        </w:numPr>
        <w:rPr>
          <w:rFonts w:ascii="Arial" w:hAnsi="Arial" w:cs="Arial"/>
          <w:szCs w:val="20"/>
          <w:lang w:val="fr-FR"/>
        </w:rPr>
      </w:pPr>
      <w:r w:rsidRPr="00890F4D">
        <w:rPr>
          <w:rFonts w:ascii="Arial" w:hAnsi="Arial" w:cs="Arial"/>
          <w:szCs w:val="20"/>
          <w:lang w:val="fr-FR"/>
        </w:rPr>
        <w:t>Les documents techniques unifiés (D.T.U.)</w:t>
      </w:r>
    </w:p>
    <w:p w14:paraId="20EAD8BA" w14:textId="77777777" w:rsidR="00890F4D" w:rsidRPr="00890F4D" w:rsidRDefault="00890F4D" w:rsidP="00890F4D">
      <w:pPr>
        <w:pStyle w:val="Paragraphedeliste"/>
        <w:numPr>
          <w:ilvl w:val="0"/>
          <w:numId w:val="6"/>
        </w:numPr>
        <w:rPr>
          <w:rFonts w:ascii="Arial" w:hAnsi="Arial" w:cs="Arial"/>
          <w:szCs w:val="20"/>
          <w:lang w:val="fr-FR"/>
        </w:rPr>
      </w:pPr>
      <w:r w:rsidRPr="00890F4D">
        <w:rPr>
          <w:rFonts w:ascii="Arial" w:hAnsi="Arial" w:cs="Arial"/>
          <w:szCs w:val="20"/>
          <w:lang w:val="fr-FR"/>
        </w:rPr>
        <w:t>La réglementation ICPE,</w:t>
      </w:r>
    </w:p>
    <w:p w14:paraId="6C892B43" w14:textId="77777777" w:rsidR="00890F4D" w:rsidRPr="00890F4D" w:rsidRDefault="00890F4D" w:rsidP="00890F4D">
      <w:pPr>
        <w:pStyle w:val="Paragraphedeliste"/>
        <w:numPr>
          <w:ilvl w:val="0"/>
          <w:numId w:val="6"/>
        </w:numPr>
        <w:rPr>
          <w:rFonts w:ascii="Arial" w:hAnsi="Arial" w:cs="Arial"/>
          <w:szCs w:val="20"/>
          <w:lang w:val="fr-FR"/>
        </w:rPr>
      </w:pPr>
      <w:r w:rsidRPr="00890F4D">
        <w:rPr>
          <w:rFonts w:ascii="Arial" w:hAnsi="Arial" w:cs="Arial"/>
          <w:szCs w:val="20"/>
          <w:lang w:val="fr-FR"/>
        </w:rPr>
        <w:t>Les normes françaises,</w:t>
      </w:r>
    </w:p>
    <w:p w14:paraId="654DA56B" w14:textId="77777777" w:rsidR="00890F4D" w:rsidRPr="00890F4D" w:rsidRDefault="00890F4D" w:rsidP="00890F4D">
      <w:pPr>
        <w:pStyle w:val="Paragraphedeliste"/>
        <w:numPr>
          <w:ilvl w:val="0"/>
          <w:numId w:val="6"/>
        </w:numPr>
        <w:rPr>
          <w:rFonts w:ascii="Arial" w:hAnsi="Arial" w:cs="Arial"/>
          <w:szCs w:val="20"/>
          <w:lang w:val="fr-FR"/>
        </w:rPr>
      </w:pPr>
      <w:r w:rsidRPr="00890F4D">
        <w:rPr>
          <w:rFonts w:ascii="Arial" w:hAnsi="Arial" w:cs="Arial"/>
          <w:szCs w:val="20"/>
          <w:lang w:val="fr-FR"/>
        </w:rPr>
        <w:t>La C 15 100</w:t>
      </w:r>
    </w:p>
    <w:p w14:paraId="6ECFF247" w14:textId="77777777" w:rsidR="00890F4D" w:rsidRPr="00890F4D" w:rsidRDefault="00890F4D" w:rsidP="00890F4D">
      <w:pPr>
        <w:pStyle w:val="Paragraphedeliste"/>
        <w:numPr>
          <w:ilvl w:val="0"/>
          <w:numId w:val="6"/>
        </w:numPr>
        <w:rPr>
          <w:rFonts w:ascii="Arial" w:hAnsi="Arial" w:cs="Arial"/>
          <w:szCs w:val="20"/>
          <w:lang w:val="fr-FR"/>
        </w:rPr>
      </w:pPr>
      <w:r w:rsidRPr="00890F4D">
        <w:rPr>
          <w:rFonts w:ascii="Arial" w:hAnsi="Arial" w:cs="Arial"/>
          <w:szCs w:val="20"/>
          <w:lang w:val="fr-FR"/>
        </w:rPr>
        <w:t>Les arrêtés et décrets en vigueur en particulier en ce qui concerne la sécurité,</w:t>
      </w:r>
    </w:p>
    <w:p w14:paraId="3A8E8A06" w14:textId="0B94F268" w:rsidR="00890F4D" w:rsidRPr="00890F4D" w:rsidRDefault="00890F4D" w:rsidP="00890F4D">
      <w:pPr>
        <w:pStyle w:val="Paragraphedeliste"/>
        <w:numPr>
          <w:ilvl w:val="0"/>
          <w:numId w:val="6"/>
        </w:numPr>
        <w:rPr>
          <w:rFonts w:ascii="Arial" w:hAnsi="Arial" w:cs="Arial"/>
          <w:szCs w:val="20"/>
          <w:lang w:val="fr-FR"/>
        </w:rPr>
      </w:pPr>
      <w:r w:rsidRPr="00890F4D">
        <w:rPr>
          <w:rFonts w:ascii="Arial" w:hAnsi="Arial" w:cs="Arial"/>
          <w:szCs w:val="20"/>
          <w:lang w:val="fr-FR"/>
        </w:rPr>
        <w:t>Les règlements d’hygiène du département</w:t>
      </w:r>
      <w:r>
        <w:rPr>
          <w:rFonts w:ascii="Arial" w:hAnsi="Arial" w:cs="Arial"/>
          <w:szCs w:val="20"/>
          <w:lang w:val="fr-FR"/>
        </w:rPr>
        <w:t>,</w:t>
      </w:r>
    </w:p>
    <w:p w14:paraId="0951E851" w14:textId="77777777" w:rsidR="00890F4D" w:rsidRPr="00890F4D" w:rsidRDefault="00890F4D" w:rsidP="00890F4D">
      <w:pPr>
        <w:pStyle w:val="Paragraphedeliste"/>
        <w:numPr>
          <w:ilvl w:val="0"/>
          <w:numId w:val="6"/>
        </w:numPr>
        <w:rPr>
          <w:rFonts w:ascii="Arial" w:hAnsi="Arial" w:cs="Arial"/>
          <w:szCs w:val="20"/>
          <w:lang w:val="fr-FR"/>
        </w:rPr>
      </w:pPr>
      <w:r w:rsidRPr="00890F4D">
        <w:rPr>
          <w:rFonts w:ascii="Arial" w:hAnsi="Arial" w:cs="Arial"/>
          <w:szCs w:val="20"/>
          <w:lang w:val="fr-FR"/>
        </w:rPr>
        <w:t>Des prescriptions acoustiques réglementaires,</w:t>
      </w:r>
    </w:p>
    <w:p w14:paraId="264A20A0" w14:textId="77777777" w:rsidR="00890F4D" w:rsidRPr="00890F4D" w:rsidRDefault="00890F4D" w:rsidP="00890F4D">
      <w:pPr>
        <w:pStyle w:val="Paragraphedeliste"/>
        <w:numPr>
          <w:ilvl w:val="0"/>
          <w:numId w:val="6"/>
        </w:numPr>
        <w:rPr>
          <w:rFonts w:ascii="Arial" w:hAnsi="Arial" w:cs="Arial"/>
          <w:szCs w:val="20"/>
          <w:lang w:val="fr-FR"/>
        </w:rPr>
      </w:pPr>
      <w:r w:rsidRPr="00890F4D">
        <w:rPr>
          <w:rFonts w:ascii="Arial" w:hAnsi="Arial" w:cs="Arial"/>
          <w:szCs w:val="20"/>
          <w:lang w:val="fr-FR"/>
        </w:rPr>
        <w:t>Des décrets concernant la sécurité sur les chantiers.</w:t>
      </w:r>
    </w:p>
    <w:p w14:paraId="1883DEBC" w14:textId="77777777" w:rsidR="00890F4D" w:rsidRPr="00890F4D" w:rsidRDefault="00890F4D" w:rsidP="00890F4D">
      <w:pPr>
        <w:rPr>
          <w:rFonts w:eastAsia="Times New Roman" w:cs="Arial"/>
          <w:szCs w:val="20"/>
        </w:rPr>
      </w:pPr>
      <w:r w:rsidRPr="00890F4D">
        <w:rPr>
          <w:rFonts w:eastAsia="Times New Roman" w:cs="Arial"/>
          <w:szCs w:val="20"/>
        </w:rPr>
        <w:t>Les travaux sont réalisés selon les règles de l’art et en parfaite conformité avec les normes et règlements en vigueur et au minimum de ceux rappelés ci-avant.</w:t>
      </w:r>
    </w:p>
    <w:p w14:paraId="0822400D" w14:textId="77777777" w:rsidR="00DD61F0" w:rsidRPr="00F21C60" w:rsidRDefault="00DD61F0" w:rsidP="00DD61F0">
      <w:pPr>
        <w:rPr>
          <w:rStyle w:val="Lienhypertexte"/>
          <w:iCs/>
          <w:color w:val="000000"/>
          <w:u w:val="none"/>
        </w:rPr>
      </w:pPr>
    </w:p>
    <w:p w14:paraId="24FFF38A" w14:textId="77777777" w:rsidR="00DD61F0" w:rsidRPr="00F21C60" w:rsidRDefault="00DD61F0" w:rsidP="00DD61F0">
      <w:pPr>
        <w:rPr>
          <w:rStyle w:val="Lienhypertexte"/>
          <w:iCs/>
          <w:color w:val="000000"/>
          <w:u w:val="none"/>
        </w:rPr>
      </w:pPr>
      <w:r w:rsidRPr="00F21C60">
        <w:rPr>
          <w:rStyle w:val="Lienhypertexte"/>
          <w:iCs/>
          <w:color w:val="000000"/>
          <w:u w:val="none"/>
        </w:rPr>
        <w:t>L’Entrepreneur remettra avant tout démarrage des travaux au Maître d’œuvre un Plan Particulier de Sécurité et de Protection de la Santé (PPSPS) recensant toutes les mesures courantes et exceptionnelles qu’il compte mettre en œuvre sur le chantier afin d’assurer la sécurité des travailleurs et des personnes intervenant sur le chantier, mais aussi de toutes les personnes pouvant accéder aux parties non protégées du chantier.</w:t>
      </w:r>
    </w:p>
    <w:p w14:paraId="04C68EB9" w14:textId="77777777" w:rsidR="00DD61F0" w:rsidRPr="00F21C60" w:rsidRDefault="00DD61F0" w:rsidP="00DD61F0">
      <w:pPr>
        <w:rPr>
          <w:rStyle w:val="Lienhypertexte"/>
          <w:iCs/>
          <w:color w:val="000000"/>
          <w:u w:val="none"/>
        </w:rPr>
      </w:pPr>
    </w:p>
    <w:p w14:paraId="505E08E7" w14:textId="328E478D" w:rsidR="00DD61F0" w:rsidRPr="00F21C60" w:rsidRDefault="00DD61F0" w:rsidP="00DD61F0">
      <w:pPr>
        <w:pStyle w:val="111soustitre3"/>
      </w:pPr>
      <w:bookmarkStart w:id="20" w:name="_Toc17994272"/>
      <w:r w:rsidRPr="00F21C60">
        <w:t>Provenance des fournitures</w:t>
      </w:r>
      <w:bookmarkEnd w:id="20"/>
      <w:r w:rsidRPr="00F21C60">
        <w:t xml:space="preserve"> </w:t>
      </w:r>
    </w:p>
    <w:p w14:paraId="04053035" w14:textId="77777777" w:rsidR="00DD61F0" w:rsidRPr="00F21C60" w:rsidRDefault="00DD61F0" w:rsidP="00DD61F0">
      <w:pPr>
        <w:rPr>
          <w:rStyle w:val="Lienhypertexte"/>
          <w:iCs/>
          <w:color w:val="000000"/>
          <w:u w:val="none"/>
        </w:rPr>
      </w:pPr>
      <w:r w:rsidRPr="00F21C60">
        <w:rPr>
          <w:rStyle w:val="Lienhypertexte"/>
          <w:iCs/>
          <w:color w:val="000000"/>
          <w:u w:val="none"/>
        </w:rPr>
        <w:t>Tous les matériaux et fournitures employés pour l’exécution des travaux doivent être neufs, de fabrication récente, de construction soignée et être agréés par le Maître d’œuvre.</w:t>
      </w:r>
    </w:p>
    <w:p w14:paraId="561701D9" w14:textId="77777777" w:rsidR="00DD61F0" w:rsidRPr="00F21C60" w:rsidRDefault="00DD61F0" w:rsidP="00DD61F0">
      <w:pPr>
        <w:rPr>
          <w:rStyle w:val="Lienhypertexte"/>
          <w:iCs/>
          <w:color w:val="000000"/>
          <w:u w:val="none"/>
        </w:rPr>
      </w:pPr>
      <w:r w:rsidRPr="00F21C60">
        <w:rPr>
          <w:rStyle w:val="Lienhypertexte"/>
          <w:iCs/>
          <w:color w:val="000000"/>
          <w:u w:val="none"/>
        </w:rPr>
        <w:t>Lorsque cela est demandé dans le cahier des charges ou en cours de chantier par le Maître d’œuvre, l’Entrepreneur indiquera la marque, le type et les caractéristiques de matériel qu’il compte utiliser.</w:t>
      </w:r>
    </w:p>
    <w:p w14:paraId="4BAEBC32" w14:textId="77777777" w:rsidR="00DD61F0" w:rsidRPr="00F21C60" w:rsidRDefault="00DD61F0" w:rsidP="00DD61F0">
      <w:pPr>
        <w:rPr>
          <w:rStyle w:val="Lienhypertexte"/>
          <w:iCs/>
          <w:color w:val="000000"/>
          <w:u w:val="none"/>
        </w:rPr>
      </w:pPr>
      <w:r w:rsidRPr="00F21C60">
        <w:rPr>
          <w:rStyle w:val="Lienhypertexte"/>
          <w:iCs/>
          <w:color w:val="000000"/>
          <w:u w:val="none"/>
        </w:rPr>
        <w:t>Il devra à tout moment disposer du personnel et de tout le matériel nécessaire à la bonne marche du chantier.</w:t>
      </w:r>
    </w:p>
    <w:p w14:paraId="0976A641" w14:textId="77777777" w:rsidR="00DD61F0" w:rsidRPr="00F21C60" w:rsidRDefault="00DD61F0" w:rsidP="00DD61F0">
      <w:pPr>
        <w:rPr>
          <w:rStyle w:val="Lienhypertexte"/>
          <w:iCs/>
          <w:color w:val="000000"/>
          <w:u w:val="none"/>
        </w:rPr>
      </w:pPr>
      <w:r w:rsidRPr="00F21C60">
        <w:rPr>
          <w:rStyle w:val="Lienhypertexte"/>
          <w:iCs/>
          <w:color w:val="000000"/>
          <w:u w:val="none"/>
        </w:rPr>
        <w:t xml:space="preserve">Lorsqu’un modèle bien spécifique ou une marque précise est demandé dans le C.C.T.P., l’Entrepreneur doit s’y tenir dans sa proposition. En variante, il a la possibilité de suggérer tout autre matériel remplissant les mêmes fonctions en motivant son offre. </w:t>
      </w:r>
    </w:p>
    <w:p w14:paraId="27D4C828" w14:textId="6C243BCC" w:rsidR="00DD61F0" w:rsidRDefault="00DD61F0" w:rsidP="00DD61F0">
      <w:pPr>
        <w:rPr>
          <w:rStyle w:val="Lienhypertexte"/>
          <w:iCs/>
          <w:color w:val="000000"/>
          <w:u w:val="none"/>
        </w:rPr>
      </w:pPr>
    </w:p>
    <w:p w14:paraId="4516EDE8" w14:textId="77777777" w:rsidR="00890F4D" w:rsidRPr="00F21C60" w:rsidRDefault="00890F4D" w:rsidP="00DD61F0">
      <w:pPr>
        <w:rPr>
          <w:rStyle w:val="Lienhypertexte"/>
          <w:iCs/>
          <w:color w:val="000000"/>
          <w:u w:val="none"/>
        </w:rPr>
      </w:pPr>
    </w:p>
    <w:p w14:paraId="290F7761" w14:textId="175BC1F2" w:rsidR="00DD61F0" w:rsidRPr="00F21C60" w:rsidRDefault="00DD61F0" w:rsidP="00DD61F0">
      <w:pPr>
        <w:pStyle w:val="111soustitre3"/>
        <w:rPr>
          <w:lang w:val="fr-FR"/>
        </w:rPr>
      </w:pPr>
      <w:bookmarkStart w:id="21" w:name="_Toc17994273"/>
      <w:r w:rsidRPr="00F21C60">
        <w:rPr>
          <w:lang w:val="fr-FR"/>
        </w:rPr>
        <w:t>Documents descriptifs et justificatifs requis</w:t>
      </w:r>
      <w:bookmarkEnd w:id="21"/>
    </w:p>
    <w:p w14:paraId="75A5D795" w14:textId="77777777" w:rsidR="00DD61F0" w:rsidRPr="00F21C60" w:rsidRDefault="00DD61F0" w:rsidP="00DD61F0">
      <w:pPr>
        <w:rPr>
          <w:rStyle w:val="Lienhypertexte"/>
          <w:iCs/>
          <w:color w:val="000000"/>
          <w:u w:val="none"/>
        </w:rPr>
      </w:pPr>
      <w:r w:rsidRPr="00F21C60">
        <w:rPr>
          <w:rStyle w:val="Lienhypertexte"/>
          <w:iCs/>
          <w:color w:val="000000"/>
          <w:u w:val="none"/>
        </w:rPr>
        <w:t>D'une manière générale, l'Entrepreneur devra fournir dans son offre :</w:t>
      </w:r>
    </w:p>
    <w:p w14:paraId="764C5D1F" w14:textId="6A0BAAEF" w:rsidR="00DD61F0" w:rsidRPr="00F21C60" w:rsidRDefault="00DD61F0" w:rsidP="00551462">
      <w:pPr>
        <w:pStyle w:val="Paragraphedeliste"/>
        <w:numPr>
          <w:ilvl w:val="0"/>
          <w:numId w:val="6"/>
        </w:numPr>
        <w:rPr>
          <w:rFonts w:ascii="Arial" w:hAnsi="Arial" w:cs="Arial"/>
          <w:szCs w:val="20"/>
          <w:lang w:val="fr-FR"/>
        </w:rPr>
      </w:pPr>
      <w:r w:rsidRPr="00F21C60">
        <w:rPr>
          <w:rFonts w:ascii="Arial" w:hAnsi="Arial" w:cs="Arial"/>
          <w:szCs w:val="20"/>
          <w:lang w:val="fr-FR"/>
        </w:rPr>
        <w:t>Le présent C.C.T.P. dûment complété et signé, de même que toutes les pièces administratives du marché;</w:t>
      </w:r>
    </w:p>
    <w:p w14:paraId="6A9D60FA" w14:textId="52EC1F73" w:rsidR="00DD61F0" w:rsidRPr="00F21C60" w:rsidRDefault="00DD61F0" w:rsidP="00551462">
      <w:pPr>
        <w:pStyle w:val="Paragraphedeliste"/>
        <w:numPr>
          <w:ilvl w:val="0"/>
          <w:numId w:val="6"/>
        </w:numPr>
        <w:rPr>
          <w:rFonts w:ascii="Arial" w:hAnsi="Arial" w:cs="Arial"/>
          <w:szCs w:val="20"/>
          <w:lang w:val="fr-FR"/>
        </w:rPr>
      </w:pPr>
      <w:r w:rsidRPr="00F21C60">
        <w:rPr>
          <w:rFonts w:ascii="Arial" w:hAnsi="Arial" w:cs="Arial"/>
          <w:szCs w:val="20"/>
          <w:lang w:val="fr-FR"/>
        </w:rPr>
        <w:lastRenderedPageBreak/>
        <w:t>L’approbation des plans guides annexés et dûment complétés ;</w:t>
      </w:r>
    </w:p>
    <w:p w14:paraId="329E3442" w14:textId="477F5EC3" w:rsidR="00DD61F0" w:rsidRPr="00F21C60" w:rsidRDefault="00DD61F0" w:rsidP="00551462">
      <w:pPr>
        <w:pStyle w:val="Paragraphedeliste"/>
        <w:numPr>
          <w:ilvl w:val="0"/>
          <w:numId w:val="6"/>
        </w:numPr>
        <w:rPr>
          <w:rFonts w:ascii="Arial" w:hAnsi="Arial" w:cs="Arial"/>
          <w:szCs w:val="20"/>
          <w:lang w:val="fr-FR"/>
        </w:rPr>
      </w:pPr>
      <w:r w:rsidRPr="00F21C60">
        <w:rPr>
          <w:rFonts w:ascii="Arial" w:hAnsi="Arial" w:cs="Arial"/>
          <w:szCs w:val="20"/>
          <w:lang w:val="fr-FR"/>
        </w:rPr>
        <w:t>La provenance des principales fournitures et les références des fournisseurs correspondants ;</w:t>
      </w:r>
    </w:p>
    <w:p w14:paraId="7A478EDB" w14:textId="7C632C76" w:rsidR="00DD61F0" w:rsidRPr="00F21C60" w:rsidRDefault="00DD61F0" w:rsidP="00551462">
      <w:pPr>
        <w:pStyle w:val="Paragraphedeliste"/>
        <w:numPr>
          <w:ilvl w:val="0"/>
          <w:numId w:val="6"/>
        </w:numPr>
        <w:rPr>
          <w:rFonts w:ascii="Arial" w:hAnsi="Arial" w:cs="Arial"/>
          <w:szCs w:val="20"/>
          <w:lang w:val="fr-FR"/>
        </w:rPr>
      </w:pPr>
      <w:r w:rsidRPr="00F21C60">
        <w:rPr>
          <w:rFonts w:ascii="Arial" w:hAnsi="Arial" w:cs="Arial"/>
          <w:szCs w:val="20"/>
          <w:lang w:val="fr-FR"/>
        </w:rPr>
        <w:t>Les procédés et moyens d'exécution envisagés ;</w:t>
      </w:r>
    </w:p>
    <w:p w14:paraId="26406152" w14:textId="03ADB1F8" w:rsidR="00DD61F0" w:rsidRPr="00F21C60" w:rsidRDefault="00DD61F0" w:rsidP="00551462">
      <w:pPr>
        <w:pStyle w:val="Paragraphedeliste"/>
        <w:numPr>
          <w:ilvl w:val="0"/>
          <w:numId w:val="6"/>
        </w:numPr>
        <w:rPr>
          <w:rFonts w:ascii="Arial" w:hAnsi="Arial" w:cs="Arial"/>
          <w:szCs w:val="20"/>
          <w:lang w:val="fr-FR"/>
        </w:rPr>
      </w:pPr>
      <w:r w:rsidRPr="00F21C60">
        <w:rPr>
          <w:rFonts w:ascii="Arial" w:hAnsi="Arial" w:cs="Arial"/>
          <w:szCs w:val="20"/>
          <w:lang w:val="fr-FR"/>
        </w:rPr>
        <w:t>Le plan de projet des ouvrages qu’il compte réaliser ;</w:t>
      </w:r>
    </w:p>
    <w:p w14:paraId="0EE240B6" w14:textId="39911763" w:rsidR="00DD61F0" w:rsidRPr="00F21C60" w:rsidRDefault="00DD61F0" w:rsidP="00551462">
      <w:pPr>
        <w:pStyle w:val="Paragraphedeliste"/>
        <w:numPr>
          <w:ilvl w:val="0"/>
          <w:numId w:val="6"/>
        </w:numPr>
        <w:rPr>
          <w:rFonts w:ascii="Arial" w:hAnsi="Arial" w:cs="Arial"/>
          <w:szCs w:val="20"/>
          <w:lang w:val="fr-FR"/>
        </w:rPr>
      </w:pPr>
      <w:r w:rsidRPr="00F21C60">
        <w:rPr>
          <w:rFonts w:ascii="Arial" w:hAnsi="Arial" w:cs="Arial"/>
          <w:szCs w:val="20"/>
          <w:lang w:val="fr-FR"/>
        </w:rPr>
        <w:t>Le planning prévisionnel des opérations envisagées ;</w:t>
      </w:r>
    </w:p>
    <w:p w14:paraId="18D94941" w14:textId="0E3B15D2" w:rsidR="00DD61F0" w:rsidRPr="00F21C60" w:rsidRDefault="00DD61F0" w:rsidP="00551462">
      <w:pPr>
        <w:pStyle w:val="Paragraphedeliste"/>
        <w:numPr>
          <w:ilvl w:val="0"/>
          <w:numId w:val="6"/>
        </w:numPr>
        <w:rPr>
          <w:rFonts w:ascii="Arial" w:hAnsi="Arial" w:cs="Arial"/>
          <w:szCs w:val="20"/>
          <w:lang w:val="fr-FR"/>
        </w:rPr>
      </w:pPr>
      <w:r w:rsidRPr="00F21C60">
        <w:rPr>
          <w:rFonts w:ascii="Arial" w:hAnsi="Arial" w:cs="Arial"/>
          <w:szCs w:val="20"/>
          <w:lang w:val="fr-FR"/>
        </w:rPr>
        <w:t>Le PPSPS,</w:t>
      </w:r>
    </w:p>
    <w:p w14:paraId="62DC12DC" w14:textId="0BC0DF80" w:rsidR="00DD61F0" w:rsidRPr="003C75FA" w:rsidRDefault="00DD61F0" w:rsidP="00551462">
      <w:pPr>
        <w:pStyle w:val="Paragraphedeliste"/>
        <w:numPr>
          <w:ilvl w:val="0"/>
          <w:numId w:val="6"/>
        </w:numPr>
        <w:rPr>
          <w:rFonts w:ascii="Arial" w:hAnsi="Arial" w:cs="Arial"/>
          <w:szCs w:val="20"/>
          <w:lang w:val="fr-FR"/>
        </w:rPr>
      </w:pPr>
      <w:r w:rsidRPr="00F21C60">
        <w:rPr>
          <w:rFonts w:ascii="Arial" w:hAnsi="Arial" w:cs="Arial"/>
          <w:szCs w:val="20"/>
          <w:lang w:val="fr-FR"/>
        </w:rPr>
        <w:t xml:space="preserve">Les attestations d’assurance RC et décennale valable pendant toute la durée du chantier et pour le montant des travaux de </w:t>
      </w:r>
      <w:r w:rsidRPr="003C75FA">
        <w:rPr>
          <w:rFonts w:ascii="Arial" w:hAnsi="Arial" w:cs="Arial"/>
          <w:szCs w:val="20"/>
          <w:lang w:val="fr-FR"/>
        </w:rPr>
        <w:t>l’opération,</w:t>
      </w:r>
    </w:p>
    <w:p w14:paraId="2FCC705E" w14:textId="014AEC8C" w:rsidR="00DD61F0" w:rsidRPr="003C75FA" w:rsidRDefault="00DD61F0" w:rsidP="00551462">
      <w:pPr>
        <w:pStyle w:val="Paragraphedeliste"/>
        <w:numPr>
          <w:ilvl w:val="0"/>
          <w:numId w:val="6"/>
        </w:numPr>
        <w:rPr>
          <w:rFonts w:ascii="Arial" w:hAnsi="Arial" w:cs="Arial"/>
          <w:szCs w:val="20"/>
          <w:lang w:val="fr-FR"/>
        </w:rPr>
      </w:pPr>
      <w:r w:rsidRPr="003C75FA">
        <w:rPr>
          <w:rFonts w:ascii="Arial" w:hAnsi="Arial" w:cs="Arial"/>
          <w:szCs w:val="20"/>
          <w:lang w:val="fr-FR"/>
        </w:rPr>
        <w:t>La copie de sa qualification RGE,</w:t>
      </w:r>
    </w:p>
    <w:p w14:paraId="50FF95F2" w14:textId="32616F6E" w:rsidR="00DD61F0" w:rsidRPr="003C75FA" w:rsidRDefault="00DD61F0" w:rsidP="00551462">
      <w:pPr>
        <w:pStyle w:val="Paragraphedeliste"/>
        <w:numPr>
          <w:ilvl w:val="0"/>
          <w:numId w:val="6"/>
        </w:numPr>
        <w:rPr>
          <w:rFonts w:ascii="Arial" w:hAnsi="Arial" w:cs="Arial"/>
          <w:szCs w:val="20"/>
          <w:lang w:val="fr-FR"/>
        </w:rPr>
      </w:pPr>
      <w:r w:rsidRPr="003C75FA">
        <w:rPr>
          <w:rFonts w:ascii="Arial" w:hAnsi="Arial" w:cs="Arial"/>
          <w:szCs w:val="20"/>
          <w:lang w:val="fr-FR"/>
        </w:rPr>
        <w:t>Les notes de calcul justificatives des spécifications techniques demandées par le présent C.C.T.P..</w:t>
      </w:r>
    </w:p>
    <w:p w14:paraId="78284FE9" w14:textId="77777777" w:rsidR="00DD61F0" w:rsidRPr="003C75FA" w:rsidRDefault="00DD61F0" w:rsidP="00DD61F0">
      <w:pPr>
        <w:rPr>
          <w:rStyle w:val="Lienhypertexte"/>
          <w:iCs/>
          <w:color w:val="000000"/>
          <w:u w:val="none"/>
        </w:rPr>
      </w:pPr>
    </w:p>
    <w:p w14:paraId="3D8E862C" w14:textId="5B57DC27" w:rsidR="00DD61F0" w:rsidRPr="003C75FA" w:rsidRDefault="00DD61F0" w:rsidP="00DD61F0">
      <w:pPr>
        <w:pStyle w:val="111soustitre3"/>
      </w:pPr>
      <w:bookmarkStart w:id="22" w:name="_Toc17994274"/>
      <w:r w:rsidRPr="003C75FA">
        <w:t>Documents d'exécution et de récolement</w:t>
      </w:r>
      <w:bookmarkEnd w:id="22"/>
    </w:p>
    <w:p w14:paraId="5856DBAC" w14:textId="77777777" w:rsidR="00DD61F0" w:rsidRPr="003C75FA" w:rsidRDefault="00DD61F0" w:rsidP="00DD61F0">
      <w:pPr>
        <w:rPr>
          <w:rStyle w:val="Lienhypertexte"/>
          <w:iCs/>
          <w:color w:val="000000"/>
          <w:u w:val="none"/>
        </w:rPr>
      </w:pPr>
      <w:r w:rsidRPr="003C75FA">
        <w:rPr>
          <w:rStyle w:val="Lienhypertexte"/>
          <w:iCs/>
          <w:color w:val="000000"/>
          <w:u w:val="none"/>
        </w:rPr>
        <w:t>Des plans détaillés d'exécution seront fournis par l'Entrepreneur avant lancement des travaux.</w:t>
      </w:r>
    </w:p>
    <w:p w14:paraId="173642A8" w14:textId="77777777" w:rsidR="00DD61F0" w:rsidRPr="003C75FA" w:rsidRDefault="00DD61F0" w:rsidP="00DD61F0">
      <w:pPr>
        <w:rPr>
          <w:rStyle w:val="Lienhypertexte"/>
          <w:iCs/>
          <w:color w:val="000000"/>
          <w:u w:val="none"/>
        </w:rPr>
      </w:pPr>
      <w:r w:rsidRPr="003C75FA">
        <w:rPr>
          <w:rStyle w:val="Lienhypertexte"/>
          <w:iCs/>
          <w:color w:val="000000"/>
          <w:u w:val="none"/>
        </w:rPr>
        <w:t>Les documents de récolement demandés dans le présent C.C.T.P., ou à défaut, ceux mentionnés dans les documents généraux (C.C.T.G. pour les marchés publics de travaux), seront fournis par l’Entrepreneur au Maître d’œuvre dans un délai de deux semaines après la réception de l’ouvrage.</w:t>
      </w:r>
    </w:p>
    <w:p w14:paraId="17A7F376" w14:textId="77777777" w:rsidR="00DD61F0" w:rsidRPr="003C75FA" w:rsidRDefault="00DD61F0" w:rsidP="00DD61F0">
      <w:pPr>
        <w:rPr>
          <w:rStyle w:val="Lienhypertexte"/>
          <w:iCs/>
          <w:color w:val="000000"/>
          <w:u w:val="none"/>
        </w:rPr>
      </w:pPr>
    </w:p>
    <w:p w14:paraId="2133B3D6" w14:textId="10C8B06A" w:rsidR="00DD61F0" w:rsidRPr="003C75FA" w:rsidRDefault="00DD61F0" w:rsidP="00DD61F0">
      <w:pPr>
        <w:rPr>
          <w:rStyle w:val="Lienhypertexte"/>
          <w:iCs/>
          <w:color w:val="000000"/>
          <w:u w:val="none"/>
        </w:rPr>
      </w:pPr>
      <w:r w:rsidRPr="003C75FA">
        <w:rPr>
          <w:rStyle w:val="Lienhypertexte"/>
          <w:iCs/>
          <w:color w:val="000000"/>
          <w:u w:val="none"/>
        </w:rPr>
        <w:t xml:space="preserve">Le dossier de récolement sera fourni en </w:t>
      </w:r>
      <w:r w:rsidR="00F21C60" w:rsidRPr="003C75FA">
        <w:rPr>
          <w:rStyle w:val="Lienhypertexte"/>
          <w:iCs/>
          <w:color w:val="000000"/>
          <w:highlight w:val="lightGray"/>
          <w:u w:val="none"/>
        </w:rPr>
        <w:t>X</w:t>
      </w:r>
      <w:r w:rsidRPr="003C75FA">
        <w:rPr>
          <w:rStyle w:val="Lienhypertexte"/>
          <w:iCs/>
          <w:color w:val="000000"/>
          <w:highlight w:val="lightGray"/>
          <w:u w:val="none"/>
        </w:rPr>
        <w:t xml:space="preserve"> exemplaires papiers et </w:t>
      </w:r>
      <w:r w:rsidR="00F21C60" w:rsidRPr="003C75FA">
        <w:rPr>
          <w:rStyle w:val="Lienhypertexte"/>
          <w:iCs/>
          <w:color w:val="000000"/>
          <w:highlight w:val="lightGray"/>
          <w:u w:val="none"/>
        </w:rPr>
        <w:t>X</w:t>
      </w:r>
      <w:r w:rsidRPr="003C75FA">
        <w:rPr>
          <w:rStyle w:val="Lienhypertexte"/>
          <w:iCs/>
          <w:color w:val="000000"/>
          <w:highlight w:val="lightGray"/>
          <w:u w:val="none"/>
        </w:rPr>
        <w:t xml:space="preserve"> exemplaire</w:t>
      </w:r>
      <w:r w:rsidR="00F21C60" w:rsidRPr="003C75FA">
        <w:rPr>
          <w:rStyle w:val="Lienhypertexte"/>
          <w:iCs/>
          <w:color w:val="000000"/>
          <w:highlight w:val="lightGray"/>
          <w:u w:val="none"/>
        </w:rPr>
        <w:t>s</w:t>
      </w:r>
      <w:r w:rsidRPr="003C75FA">
        <w:rPr>
          <w:rStyle w:val="Lienhypertexte"/>
          <w:iCs/>
          <w:color w:val="000000"/>
          <w:highlight w:val="lightGray"/>
          <w:u w:val="none"/>
        </w:rPr>
        <w:t xml:space="preserve"> informatique</w:t>
      </w:r>
      <w:r w:rsidR="00F21C60" w:rsidRPr="003C75FA">
        <w:rPr>
          <w:rStyle w:val="Lienhypertexte"/>
          <w:iCs/>
          <w:color w:val="000000"/>
          <w:highlight w:val="lightGray"/>
          <w:u w:val="none"/>
        </w:rPr>
        <w:t>s</w:t>
      </w:r>
      <w:r w:rsidRPr="003C75FA">
        <w:rPr>
          <w:rStyle w:val="Lienhypertexte"/>
          <w:iCs/>
          <w:color w:val="000000"/>
          <w:u w:val="none"/>
        </w:rPr>
        <w:t xml:space="preserve"> et rassemblera au minimum les informations suivantes :</w:t>
      </w:r>
    </w:p>
    <w:p w14:paraId="75B62D3C" w14:textId="18E81EBF" w:rsidR="00770EBC" w:rsidRPr="00770EBC" w:rsidRDefault="00770EBC" w:rsidP="00770EBC">
      <w:pPr>
        <w:pStyle w:val="Paragraphedeliste"/>
        <w:numPr>
          <w:ilvl w:val="0"/>
          <w:numId w:val="6"/>
        </w:numPr>
        <w:rPr>
          <w:rFonts w:ascii="Arial" w:hAnsi="Arial" w:cs="Arial"/>
          <w:szCs w:val="20"/>
          <w:lang w:val="fr-FR"/>
        </w:rPr>
      </w:pPr>
      <w:r>
        <w:rPr>
          <w:rFonts w:ascii="Arial" w:hAnsi="Arial" w:cs="Arial"/>
          <w:szCs w:val="20"/>
          <w:lang w:val="fr-FR"/>
        </w:rPr>
        <w:t>T</w:t>
      </w:r>
      <w:r w:rsidRPr="00770EBC">
        <w:rPr>
          <w:rFonts w:ascii="Arial" w:hAnsi="Arial" w:cs="Arial"/>
          <w:szCs w:val="20"/>
          <w:lang w:val="fr-FR"/>
        </w:rPr>
        <w:t>ous les schémas et plans de récolements de l’installation réalisée au titre du présent marché</w:t>
      </w:r>
    </w:p>
    <w:p w14:paraId="68F23C3F" w14:textId="6E0C568D" w:rsidR="00770EBC" w:rsidRPr="00770EBC" w:rsidRDefault="00770EBC" w:rsidP="00770EBC">
      <w:pPr>
        <w:pStyle w:val="Paragraphedeliste"/>
        <w:numPr>
          <w:ilvl w:val="0"/>
          <w:numId w:val="6"/>
        </w:numPr>
        <w:rPr>
          <w:rFonts w:ascii="Arial" w:hAnsi="Arial" w:cs="Arial"/>
          <w:szCs w:val="20"/>
          <w:lang w:val="fr-FR"/>
        </w:rPr>
      </w:pPr>
      <w:r>
        <w:rPr>
          <w:rFonts w:ascii="Arial" w:hAnsi="Arial" w:cs="Arial"/>
          <w:szCs w:val="20"/>
          <w:lang w:val="fr-FR"/>
        </w:rPr>
        <w:t>L</w:t>
      </w:r>
      <w:r w:rsidRPr="00770EBC">
        <w:rPr>
          <w:rFonts w:ascii="Arial" w:hAnsi="Arial" w:cs="Arial"/>
          <w:szCs w:val="20"/>
          <w:lang w:val="fr-FR"/>
        </w:rPr>
        <w:t>e cahier des résultats d’essais et contrôles,</w:t>
      </w:r>
    </w:p>
    <w:p w14:paraId="26C5C29A" w14:textId="366DF9BB" w:rsidR="00770EBC" w:rsidRDefault="00770EBC" w:rsidP="00770EBC">
      <w:pPr>
        <w:pStyle w:val="Paragraphedeliste"/>
        <w:numPr>
          <w:ilvl w:val="0"/>
          <w:numId w:val="6"/>
        </w:numPr>
        <w:rPr>
          <w:rFonts w:ascii="Arial" w:hAnsi="Arial" w:cs="Arial"/>
          <w:szCs w:val="20"/>
          <w:lang w:val="fr-FR"/>
        </w:rPr>
      </w:pPr>
      <w:r>
        <w:rPr>
          <w:rFonts w:ascii="Arial" w:hAnsi="Arial" w:cs="Arial"/>
          <w:szCs w:val="20"/>
          <w:lang w:val="fr-FR"/>
        </w:rPr>
        <w:t>L’a</w:t>
      </w:r>
      <w:r w:rsidRPr="00770EBC">
        <w:rPr>
          <w:rFonts w:ascii="Arial" w:hAnsi="Arial" w:cs="Arial"/>
          <w:szCs w:val="20"/>
          <w:lang w:val="fr-FR"/>
        </w:rPr>
        <w:t>ttestation de la charge en fluide frigorigène</w:t>
      </w:r>
    </w:p>
    <w:p w14:paraId="2FFE3AFE" w14:textId="24352B2A" w:rsidR="00770EBC" w:rsidRPr="00770EBC" w:rsidRDefault="00770EBC" w:rsidP="00770EBC">
      <w:pPr>
        <w:pStyle w:val="Paragraphedeliste"/>
        <w:numPr>
          <w:ilvl w:val="0"/>
          <w:numId w:val="6"/>
        </w:numPr>
        <w:rPr>
          <w:rFonts w:ascii="Arial" w:hAnsi="Arial" w:cs="Arial"/>
          <w:szCs w:val="20"/>
          <w:lang w:val="fr-FR"/>
        </w:rPr>
      </w:pPr>
      <w:r>
        <w:rPr>
          <w:rFonts w:ascii="Arial" w:hAnsi="Arial" w:cs="Arial"/>
          <w:szCs w:val="20"/>
          <w:lang w:val="fr-FR"/>
        </w:rPr>
        <w:t>L</w:t>
      </w:r>
      <w:r w:rsidRPr="00770EBC">
        <w:rPr>
          <w:rFonts w:ascii="Arial" w:hAnsi="Arial" w:cs="Arial"/>
          <w:szCs w:val="20"/>
          <w:lang w:val="fr-FR"/>
        </w:rPr>
        <w:t>e cahier des réglages des organes d’équilibrage,</w:t>
      </w:r>
    </w:p>
    <w:p w14:paraId="4729F0A6" w14:textId="5E9725C0" w:rsidR="00770EBC" w:rsidRPr="00770EBC" w:rsidRDefault="00770EBC" w:rsidP="00770EBC">
      <w:pPr>
        <w:pStyle w:val="Paragraphedeliste"/>
        <w:numPr>
          <w:ilvl w:val="0"/>
          <w:numId w:val="6"/>
        </w:numPr>
        <w:rPr>
          <w:rFonts w:ascii="Arial" w:hAnsi="Arial" w:cs="Arial"/>
          <w:szCs w:val="20"/>
          <w:lang w:val="fr-FR"/>
        </w:rPr>
      </w:pPr>
      <w:r>
        <w:rPr>
          <w:rFonts w:ascii="Arial" w:hAnsi="Arial" w:cs="Arial"/>
          <w:szCs w:val="20"/>
          <w:lang w:val="fr-FR"/>
        </w:rPr>
        <w:t>L</w:t>
      </w:r>
      <w:r w:rsidRPr="00770EBC">
        <w:rPr>
          <w:rFonts w:ascii="Arial" w:hAnsi="Arial" w:cs="Arial"/>
          <w:szCs w:val="20"/>
          <w:lang w:val="fr-FR"/>
        </w:rPr>
        <w:t>e dossier des matériels installés comportant :</w:t>
      </w:r>
    </w:p>
    <w:p w14:paraId="2F01E9FF" w14:textId="21B5EA88" w:rsidR="00770EBC" w:rsidRPr="00770EBC" w:rsidRDefault="00770EBC" w:rsidP="00770EBC">
      <w:pPr>
        <w:pStyle w:val="Paragraphedeliste"/>
        <w:numPr>
          <w:ilvl w:val="1"/>
          <w:numId w:val="6"/>
        </w:numPr>
        <w:rPr>
          <w:rFonts w:ascii="Arial" w:hAnsi="Arial" w:cs="Arial"/>
          <w:szCs w:val="20"/>
          <w:lang w:val="fr-FR"/>
        </w:rPr>
      </w:pPr>
      <w:r>
        <w:rPr>
          <w:rFonts w:ascii="Arial" w:hAnsi="Arial" w:cs="Arial"/>
          <w:szCs w:val="20"/>
          <w:lang w:val="fr-FR"/>
        </w:rPr>
        <w:t>L</w:t>
      </w:r>
      <w:r w:rsidRPr="00770EBC">
        <w:rPr>
          <w:rFonts w:ascii="Arial" w:hAnsi="Arial" w:cs="Arial"/>
          <w:szCs w:val="20"/>
          <w:lang w:val="fr-FR"/>
        </w:rPr>
        <w:t>a liste des matériels installés : marques et modèles,</w:t>
      </w:r>
    </w:p>
    <w:p w14:paraId="777A9F5E" w14:textId="3D7C2E59" w:rsidR="00770EBC" w:rsidRPr="00770EBC" w:rsidRDefault="00770EBC" w:rsidP="00770EBC">
      <w:pPr>
        <w:pStyle w:val="Paragraphedeliste"/>
        <w:numPr>
          <w:ilvl w:val="1"/>
          <w:numId w:val="6"/>
        </w:numPr>
        <w:rPr>
          <w:rFonts w:ascii="Arial" w:hAnsi="Arial" w:cs="Arial"/>
          <w:szCs w:val="20"/>
          <w:lang w:val="fr-FR"/>
        </w:rPr>
      </w:pPr>
      <w:r>
        <w:rPr>
          <w:rFonts w:ascii="Arial" w:hAnsi="Arial" w:cs="Arial"/>
          <w:szCs w:val="20"/>
          <w:lang w:val="fr-FR"/>
        </w:rPr>
        <w:t>L</w:t>
      </w:r>
      <w:r w:rsidRPr="00770EBC">
        <w:rPr>
          <w:rFonts w:ascii="Arial" w:hAnsi="Arial" w:cs="Arial"/>
          <w:szCs w:val="20"/>
          <w:lang w:val="fr-FR"/>
        </w:rPr>
        <w:t>e répertoire des fabricants des matériels installés, et leurs coordonnées postales et téléphoniques au jour de la réception,</w:t>
      </w:r>
    </w:p>
    <w:p w14:paraId="3640E125" w14:textId="1C835F4A" w:rsidR="00770EBC" w:rsidRPr="00770EBC" w:rsidRDefault="00770EBC" w:rsidP="00770EBC">
      <w:pPr>
        <w:pStyle w:val="Paragraphedeliste"/>
        <w:numPr>
          <w:ilvl w:val="1"/>
          <w:numId w:val="6"/>
        </w:numPr>
        <w:rPr>
          <w:rFonts w:ascii="Arial" w:hAnsi="Arial" w:cs="Arial"/>
          <w:szCs w:val="20"/>
          <w:lang w:val="fr-FR"/>
        </w:rPr>
      </w:pPr>
      <w:r>
        <w:rPr>
          <w:rFonts w:ascii="Arial" w:hAnsi="Arial" w:cs="Arial"/>
          <w:szCs w:val="20"/>
          <w:lang w:val="fr-FR"/>
        </w:rPr>
        <w:t>U</w:t>
      </w:r>
      <w:r w:rsidRPr="00770EBC">
        <w:rPr>
          <w:rFonts w:ascii="Arial" w:hAnsi="Arial" w:cs="Arial"/>
          <w:szCs w:val="20"/>
          <w:lang w:val="fr-FR"/>
        </w:rPr>
        <w:t>ne copie de la documentation technique (notice d’installation et d’exploitation) à l’exclusion de toute notice commerciale,</w:t>
      </w:r>
    </w:p>
    <w:p w14:paraId="720A15FD" w14:textId="3DE39E7F" w:rsidR="00770EBC" w:rsidRPr="00770EBC" w:rsidRDefault="00770EBC" w:rsidP="00770EBC">
      <w:pPr>
        <w:pStyle w:val="Paragraphedeliste"/>
        <w:numPr>
          <w:ilvl w:val="1"/>
          <w:numId w:val="6"/>
        </w:numPr>
        <w:rPr>
          <w:rFonts w:ascii="Arial" w:hAnsi="Arial" w:cs="Arial"/>
          <w:szCs w:val="20"/>
          <w:lang w:val="fr-FR"/>
        </w:rPr>
      </w:pPr>
      <w:r>
        <w:rPr>
          <w:rFonts w:ascii="Arial" w:hAnsi="Arial" w:cs="Arial"/>
          <w:szCs w:val="20"/>
          <w:lang w:val="fr-FR"/>
        </w:rPr>
        <w:t>U</w:t>
      </w:r>
      <w:r w:rsidRPr="00770EBC">
        <w:rPr>
          <w:rFonts w:ascii="Arial" w:hAnsi="Arial" w:cs="Arial"/>
          <w:szCs w:val="20"/>
          <w:lang w:val="fr-FR"/>
        </w:rPr>
        <w:t>ne copie des certificats de conformité, PV d’essais, et clauses de garantie des matériels installés.</w:t>
      </w:r>
    </w:p>
    <w:p w14:paraId="07FA8B0B" w14:textId="5F046B71" w:rsidR="00770EBC" w:rsidRDefault="00770EBC" w:rsidP="00770EBC">
      <w:pPr>
        <w:pStyle w:val="Paragraphedeliste"/>
        <w:numPr>
          <w:ilvl w:val="0"/>
          <w:numId w:val="6"/>
        </w:numPr>
        <w:rPr>
          <w:rFonts w:ascii="Arial" w:hAnsi="Arial" w:cs="Arial"/>
          <w:szCs w:val="20"/>
          <w:lang w:val="fr-FR"/>
        </w:rPr>
      </w:pPr>
      <w:r>
        <w:rPr>
          <w:rFonts w:ascii="Arial" w:hAnsi="Arial" w:cs="Arial"/>
          <w:szCs w:val="20"/>
          <w:lang w:val="fr-FR"/>
        </w:rPr>
        <w:t>L</w:t>
      </w:r>
      <w:r w:rsidRPr="00770EBC">
        <w:rPr>
          <w:rFonts w:ascii="Arial" w:hAnsi="Arial" w:cs="Arial"/>
          <w:szCs w:val="20"/>
          <w:lang w:val="fr-FR"/>
        </w:rPr>
        <w:t>’ensemble des essais et autocontrôles réalisés par l’entreprise</w:t>
      </w:r>
      <w:r>
        <w:rPr>
          <w:rFonts w:ascii="Arial" w:hAnsi="Arial" w:cs="Arial"/>
          <w:szCs w:val="20"/>
          <w:lang w:val="fr-FR"/>
        </w:rPr>
        <w:t> :</w:t>
      </w:r>
    </w:p>
    <w:p w14:paraId="65F6EA85" w14:textId="77777777" w:rsidR="00770EBC" w:rsidRPr="00770EBC" w:rsidRDefault="00770EBC" w:rsidP="00770EBC">
      <w:pPr>
        <w:pStyle w:val="Paragraphedeliste"/>
        <w:numPr>
          <w:ilvl w:val="1"/>
          <w:numId w:val="6"/>
        </w:numPr>
        <w:rPr>
          <w:rFonts w:ascii="Arial" w:hAnsi="Arial" w:cs="Arial"/>
          <w:szCs w:val="20"/>
          <w:lang w:val="fr-FR"/>
        </w:rPr>
      </w:pPr>
      <w:r w:rsidRPr="00770EBC">
        <w:rPr>
          <w:rFonts w:ascii="Arial" w:hAnsi="Arial" w:cs="Arial"/>
          <w:szCs w:val="20"/>
          <w:lang w:val="fr-FR"/>
        </w:rPr>
        <w:t>Rapports d’essai d’étanchéité de l’ensemble des circuits</w:t>
      </w:r>
    </w:p>
    <w:p w14:paraId="4C8FED73" w14:textId="77777777" w:rsidR="00770EBC" w:rsidRPr="00770EBC" w:rsidRDefault="00770EBC" w:rsidP="00770EBC">
      <w:pPr>
        <w:pStyle w:val="Paragraphedeliste"/>
        <w:numPr>
          <w:ilvl w:val="1"/>
          <w:numId w:val="6"/>
        </w:numPr>
        <w:rPr>
          <w:rFonts w:ascii="Arial" w:hAnsi="Arial" w:cs="Arial"/>
          <w:szCs w:val="20"/>
          <w:lang w:val="fr-FR"/>
        </w:rPr>
      </w:pPr>
      <w:r w:rsidRPr="00770EBC">
        <w:rPr>
          <w:rFonts w:ascii="Arial" w:hAnsi="Arial" w:cs="Arial"/>
          <w:szCs w:val="20"/>
          <w:lang w:val="fr-FR"/>
        </w:rPr>
        <w:t>Rapport d’autocontrôles électriques des raccordements</w:t>
      </w:r>
    </w:p>
    <w:p w14:paraId="479AAAE3" w14:textId="489523AD" w:rsidR="00770EBC" w:rsidRPr="00770EBC" w:rsidRDefault="00770EBC" w:rsidP="00770EBC">
      <w:pPr>
        <w:pStyle w:val="Paragraphedeliste"/>
        <w:numPr>
          <w:ilvl w:val="1"/>
          <w:numId w:val="6"/>
        </w:numPr>
        <w:rPr>
          <w:rFonts w:ascii="Arial" w:hAnsi="Arial" w:cs="Arial"/>
          <w:szCs w:val="20"/>
          <w:lang w:val="fr-FR"/>
        </w:rPr>
      </w:pPr>
      <w:r w:rsidRPr="00770EBC">
        <w:rPr>
          <w:rFonts w:ascii="Arial" w:hAnsi="Arial" w:cs="Arial"/>
          <w:szCs w:val="20"/>
          <w:lang w:val="fr-FR"/>
        </w:rPr>
        <w:t>Rapport d’autocontrôles des liaisons de régulation</w:t>
      </w:r>
    </w:p>
    <w:p w14:paraId="31B4C97D" w14:textId="70058F74" w:rsidR="00770EBC" w:rsidRPr="00770EBC" w:rsidRDefault="00770EBC" w:rsidP="00770EBC">
      <w:pPr>
        <w:pStyle w:val="Paragraphedeliste"/>
        <w:numPr>
          <w:ilvl w:val="0"/>
          <w:numId w:val="6"/>
        </w:numPr>
        <w:rPr>
          <w:rFonts w:ascii="Arial" w:hAnsi="Arial" w:cs="Arial"/>
          <w:szCs w:val="20"/>
          <w:lang w:val="fr-FR"/>
        </w:rPr>
      </w:pPr>
      <w:r>
        <w:rPr>
          <w:rFonts w:ascii="Arial" w:hAnsi="Arial" w:cs="Arial"/>
          <w:szCs w:val="20"/>
          <w:lang w:val="fr-FR"/>
        </w:rPr>
        <w:t>L</w:t>
      </w:r>
      <w:r w:rsidRPr="00770EBC">
        <w:rPr>
          <w:rFonts w:ascii="Arial" w:hAnsi="Arial" w:cs="Arial"/>
          <w:szCs w:val="20"/>
          <w:lang w:val="fr-FR"/>
        </w:rPr>
        <w:t>e dossier de sous-traitance (le cas échéant) : liste des sous-traitants éventuels de l’entreprise, certificats de mise en route ou de réception de certains fabricants pour leurs matériels.</w:t>
      </w:r>
      <w:r>
        <w:rPr>
          <w:rFonts w:ascii="Arial" w:hAnsi="Arial" w:cs="Arial"/>
          <w:szCs w:val="20"/>
          <w:lang w:val="fr-FR"/>
        </w:rPr>
        <w:t> :Pompe A Chaleur, Compteurs, etc.</w:t>
      </w:r>
    </w:p>
    <w:p w14:paraId="3065CB95" w14:textId="77777777" w:rsidR="00770EBC" w:rsidRPr="003C75FA" w:rsidRDefault="00770EBC" w:rsidP="00DD61F0">
      <w:pPr>
        <w:rPr>
          <w:rStyle w:val="Lienhypertexte"/>
          <w:iCs/>
          <w:color w:val="000000"/>
          <w:u w:val="none"/>
        </w:rPr>
      </w:pPr>
    </w:p>
    <w:p w14:paraId="4D5D01A9" w14:textId="3FCA9ABC" w:rsidR="00DD61F0" w:rsidRPr="003C75FA" w:rsidRDefault="00DD61F0" w:rsidP="00DD61F0">
      <w:pPr>
        <w:pStyle w:val="111soustitre3"/>
      </w:pPr>
      <w:bookmarkStart w:id="23" w:name="_Toc17994275"/>
      <w:r w:rsidRPr="003C75FA">
        <w:t>Langue - Systèmes d'unité</w:t>
      </w:r>
      <w:bookmarkEnd w:id="23"/>
    </w:p>
    <w:p w14:paraId="4AF75F5D" w14:textId="77777777" w:rsidR="00DD61F0" w:rsidRPr="003C75FA" w:rsidRDefault="00DD61F0" w:rsidP="00DD61F0">
      <w:pPr>
        <w:rPr>
          <w:rStyle w:val="Lienhypertexte"/>
          <w:iCs/>
          <w:color w:val="000000"/>
          <w:u w:val="none"/>
        </w:rPr>
      </w:pPr>
      <w:r w:rsidRPr="003C75FA">
        <w:rPr>
          <w:rStyle w:val="Lienhypertexte"/>
          <w:iCs/>
          <w:color w:val="000000"/>
          <w:u w:val="none"/>
        </w:rPr>
        <w:t>Les notes de calcul, notices descriptives ou manuels d'utilisation devront être rédigés en langue française.</w:t>
      </w:r>
    </w:p>
    <w:p w14:paraId="0F124AAE" w14:textId="77777777" w:rsidR="00DD61F0" w:rsidRPr="003C75FA" w:rsidRDefault="00DD61F0" w:rsidP="00DD61F0">
      <w:pPr>
        <w:rPr>
          <w:rStyle w:val="Lienhypertexte"/>
          <w:iCs/>
          <w:color w:val="000000"/>
          <w:u w:val="none"/>
        </w:rPr>
      </w:pPr>
      <w:r w:rsidRPr="003C75FA">
        <w:rPr>
          <w:rStyle w:val="Lienhypertexte"/>
          <w:iCs/>
          <w:color w:val="000000"/>
          <w:u w:val="none"/>
        </w:rPr>
        <w:t>Les valeurs dimensionnelles indiquées seront exprimées en Unité du Système International (USI) ou à défaut en unités couramment utilisées en France.</w:t>
      </w:r>
    </w:p>
    <w:p w14:paraId="4BC7AB29" w14:textId="77777777" w:rsidR="00DD61F0" w:rsidRPr="003C75FA" w:rsidRDefault="00DD61F0" w:rsidP="00DD61F0">
      <w:pPr>
        <w:rPr>
          <w:rStyle w:val="Lienhypertexte"/>
          <w:iCs/>
          <w:color w:val="000000"/>
          <w:u w:val="none"/>
        </w:rPr>
      </w:pPr>
    </w:p>
    <w:p w14:paraId="45FE1557" w14:textId="5A9EFB22" w:rsidR="00DD61F0" w:rsidRPr="003C75FA" w:rsidRDefault="00DD61F0" w:rsidP="00DD61F0">
      <w:pPr>
        <w:pStyle w:val="111soustitre3"/>
        <w:rPr>
          <w:lang w:val="fr-FR"/>
        </w:rPr>
      </w:pPr>
      <w:bookmarkStart w:id="24" w:name="_Toc17994276"/>
      <w:r w:rsidRPr="003C75FA">
        <w:rPr>
          <w:lang w:val="fr-FR"/>
        </w:rPr>
        <w:t>Contrôle de l’installation et essais de fonctionnement</w:t>
      </w:r>
      <w:bookmarkEnd w:id="24"/>
    </w:p>
    <w:p w14:paraId="02C35DBC" w14:textId="77777777" w:rsidR="00DD61F0" w:rsidRPr="003C75FA" w:rsidRDefault="00DD61F0" w:rsidP="00DD61F0">
      <w:pPr>
        <w:rPr>
          <w:rStyle w:val="Lienhypertexte"/>
          <w:iCs/>
          <w:color w:val="000000"/>
          <w:u w:val="none"/>
        </w:rPr>
      </w:pPr>
      <w:r w:rsidRPr="003C75FA">
        <w:rPr>
          <w:rStyle w:val="Lienhypertexte"/>
          <w:iCs/>
          <w:color w:val="000000"/>
          <w:u w:val="none"/>
        </w:rPr>
        <w:t>Les essais et contrôles auxquels seront soumis les différents équipements faisant partie du marché sont décrits ci-après.</w:t>
      </w:r>
    </w:p>
    <w:p w14:paraId="30EFD1BC" w14:textId="77777777" w:rsidR="004D7AED" w:rsidRPr="00770EBC" w:rsidRDefault="004D7AED" w:rsidP="004D7AED">
      <w:pPr>
        <w:rPr>
          <w:rStyle w:val="Lienhypertexte"/>
          <w:iCs/>
          <w:color w:val="000000"/>
          <w:u w:val="none"/>
        </w:rPr>
      </w:pPr>
      <w:r w:rsidRPr="00770EBC">
        <w:rPr>
          <w:rStyle w:val="Lienhypertexte"/>
          <w:iCs/>
          <w:color w:val="000000"/>
          <w:u w:val="none"/>
        </w:rPr>
        <w:t>Chaque essai doit faire l'objet d'un constat établi par l'installateur et transmis au Maître d'Œuvre.</w:t>
      </w:r>
    </w:p>
    <w:p w14:paraId="7B4DF4DB" w14:textId="77777777" w:rsidR="004D7AED" w:rsidRPr="00770EBC" w:rsidRDefault="004D7AED" w:rsidP="004D7AED">
      <w:pPr>
        <w:rPr>
          <w:rStyle w:val="Lienhypertexte"/>
          <w:iCs/>
          <w:color w:val="000000"/>
          <w:u w:val="none"/>
        </w:rPr>
      </w:pPr>
      <w:r w:rsidRPr="00770EBC">
        <w:rPr>
          <w:rStyle w:val="Lienhypertexte"/>
          <w:iCs/>
          <w:color w:val="000000"/>
          <w:u w:val="none"/>
        </w:rPr>
        <w:t>Le programme de ces essais de réception comporte normalement les opérations suivantes :</w:t>
      </w:r>
    </w:p>
    <w:p w14:paraId="78B77469" w14:textId="77777777" w:rsidR="004D7AED" w:rsidRPr="00770EBC" w:rsidRDefault="004D7AED" w:rsidP="004D7AED">
      <w:pPr>
        <w:pStyle w:val="Paragraphedeliste"/>
        <w:numPr>
          <w:ilvl w:val="0"/>
          <w:numId w:val="6"/>
        </w:numPr>
        <w:rPr>
          <w:rFonts w:ascii="Arial" w:hAnsi="Arial" w:cs="Arial"/>
          <w:szCs w:val="20"/>
          <w:lang w:val="fr-FR"/>
        </w:rPr>
      </w:pPr>
      <w:r w:rsidRPr="00770EBC">
        <w:rPr>
          <w:rFonts w:ascii="Arial" w:hAnsi="Arial" w:cs="Arial"/>
          <w:szCs w:val="20"/>
          <w:lang w:val="fr-FR"/>
        </w:rPr>
        <w:t>Essais d'étanchéité des réseaux :</w:t>
      </w:r>
    </w:p>
    <w:p w14:paraId="30F9CDEA" w14:textId="6DB12BDB"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Les tuyauteries des réseaux transportant de l'eau sont soumises dans leur totalité ou par tronçon, robinetterie comprise, à une pression supérieure de 50 % à la pression totale de service, et cela pendant 6 heures minimum.</w:t>
      </w:r>
    </w:p>
    <w:p w14:paraId="7A5D67E4"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La pression au sein des canalisations, est enregistrée en continu pendant toute la durée de l'essai.</w:t>
      </w:r>
    </w:p>
    <w:p w14:paraId="6C678685"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lastRenderedPageBreak/>
        <w:t>L'installation est remplie d'eau et toutes les issues sont bouchonnées. Elle est mise sous pression par pompe à main.</w:t>
      </w:r>
    </w:p>
    <w:p w14:paraId="5AA07D59"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Si la pression ne varie pas pendant cet essai, la pression est abaissée à la pression nominale et l'essai est reconduit pendant 18 heures, dans les mêmes conditions d'enregistrement.</w:t>
      </w:r>
    </w:p>
    <w:p w14:paraId="59F5A1DD"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Si la pression n'a pas variée dans les installations, celles-ci peuvent être considérées comme étanches à froid.</w:t>
      </w:r>
    </w:p>
    <w:p w14:paraId="3F4F6FA8"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S'il y a risque de gel, l'entrepreneur procède immédiatement après les essais, à la vidange des circuits.</w:t>
      </w:r>
    </w:p>
    <w:p w14:paraId="657B47BC" w14:textId="77777777" w:rsidR="004D7AED" w:rsidRPr="00770EBC" w:rsidRDefault="004D7AED" w:rsidP="004D7AED">
      <w:pPr>
        <w:pStyle w:val="Paragraphedeliste"/>
        <w:numPr>
          <w:ilvl w:val="0"/>
          <w:numId w:val="6"/>
        </w:numPr>
        <w:rPr>
          <w:rFonts w:ascii="Arial" w:hAnsi="Arial" w:cs="Arial"/>
          <w:szCs w:val="20"/>
          <w:lang w:val="fr-FR"/>
        </w:rPr>
      </w:pPr>
      <w:r w:rsidRPr="00770EBC">
        <w:rPr>
          <w:rFonts w:ascii="Arial" w:hAnsi="Arial" w:cs="Arial"/>
          <w:szCs w:val="20"/>
          <w:lang w:val="fr-FR"/>
        </w:rPr>
        <w:t>Essais de mise en température et de circulation :</w:t>
      </w:r>
    </w:p>
    <w:p w14:paraId="457BF0FB"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L'installation est soumise à deux cycles de montée en température du fluide caloporteur jusqu'à la température maximale de fonctionnement normal de l'installation.</w:t>
      </w:r>
    </w:p>
    <w:p w14:paraId="3ED8A66C"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On vérifie que :</w:t>
      </w:r>
    </w:p>
    <w:p w14:paraId="187563E4" w14:textId="4530EE51" w:rsidR="004D7AED" w:rsidRPr="00770EBC" w:rsidRDefault="004D7AED" w:rsidP="004D7AED">
      <w:pPr>
        <w:pStyle w:val="Paragraphedeliste"/>
        <w:numPr>
          <w:ilvl w:val="2"/>
          <w:numId w:val="6"/>
        </w:numPr>
        <w:rPr>
          <w:rFonts w:ascii="Arial" w:hAnsi="Arial" w:cs="Arial"/>
          <w:szCs w:val="20"/>
          <w:lang w:val="fr-FR"/>
        </w:rPr>
      </w:pPr>
      <w:r w:rsidRPr="00770EBC">
        <w:rPr>
          <w:rFonts w:ascii="Arial" w:hAnsi="Arial" w:cs="Arial"/>
          <w:szCs w:val="20"/>
          <w:lang w:val="fr-FR"/>
        </w:rPr>
        <w:t>Les dilatations sont effectuées librement, sans donner lieu à des efforts anormaux sur les supports et assemblages</w:t>
      </w:r>
    </w:p>
    <w:p w14:paraId="6A85CF75" w14:textId="1270A789" w:rsidR="004D7AED" w:rsidRPr="00770EBC" w:rsidRDefault="004D7AED" w:rsidP="004D7AED">
      <w:pPr>
        <w:pStyle w:val="Paragraphedeliste"/>
        <w:numPr>
          <w:ilvl w:val="2"/>
          <w:numId w:val="6"/>
        </w:numPr>
        <w:rPr>
          <w:rFonts w:ascii="Arial" w:hAnsi="Arial" w:cs="Arial"/>
          <w:szCs w:val="20"/>
          <w:lang w:val="fr-FR"/>
        </w:rPr>
      </w:pPr>
      <w:r w:rsidRPr="00770EBC">
        <w:rPr>
          <w:rFonts w:ascii="Arial" w:hAnsi="Arial" w:cs="Arial"/>
          <w:szCs w:val="20"/>
          <w:lang w:val="fr-FR"/>
        </w:rPr>
        <w:t>L’installation ne présente aucune fuite, à l'appui d'un contrôle au thermographe ou à la caméra infrarouge</w:t>
      </w:r>
    </w:p>
    <w:p w14:paraId="2A74AD19" w14:textId="77777777" w:rsidR="004D7AED" w:rsidRPr="00770EBC" w:rsidRDefault="004D7AED" w:rsidP="004D7AED">
      <w:pPr>
        <w:pStyle w:val="Paragraphedeliste"/>
        <w:numPr>
          <w:ilvl w:val="2"/>
          <w:numId w:val="6"/>
        </w:numPr>
        <w:rPr>
          <w:rFonts w:ascii="Arial" w:hAnsi="Arial" w:cs="Arial"/>
          <w:szCs w:val="20"/>
          <w:lang w:val="fr-FR"/>
        </w:rPr>
      </w:pPr>
      <w:r w:rsidRPr="00770EBC">
        <w:rPr>
          <w:rFonts w:ascii="Arial" w:hAnsi="Arial" w:cs="Arial"/>
          <w:szCs w:val="20"/>
          <w:lang w:val="fr-FR"/>
        </w:rPr>
        <w:t>Le bon fonctionnement des dispositifs d'expansion éventuels.</w:t>
      </w:r>
    </w:p>
    <w:p w14:paraId="592159A5" w14:textId="77777777" w:rsidR="004D7AED" w:rsidRPr="00770EBC" w:rsidRDefault="004D7AED" w:rsidP="004D7AED">
      <w:pPr>
        <w:rPr>
          <w:rStyle w:val="Lienhypertexte"/>
          <w:iCs/>
          <w:color w:val="000000"/>
          <w:u w:val="none"/>
        </w:rPr>
      </w:pPr>
    </w:p>
    <w:p w14:paraId="6F78E64E" w14:textId="77777777" w:rsidR="004D7AED" w:rsidRPr="00770EBC" w:rsidRDefault="004D7AED" w:rsidP="004D7AED">
      <w:pPr>
        <w:pStyle w:val="Paragraphedeliste"/>
        <w:numPr>
          <w:ilvl w:val="0"/>
          <w:numId w:val="6"/>
        </w:numPr>
        <w:rPr>
          <w:rFonts w:ascii="Arial" w:hAnsi="Arial" w:cs="Arial"/>
          <w:szCs w:val="20"/>
          <w:lang w:val="fr-FR"/>
        </w:rPr>
      </w:pPr>
      <w:r w:rsidRPr="00770EBC">
        <w:rPr>
          <w:rFonts w:ascii="Arial" w:hAnsi="Arial" w:cs="Arial"/>
          <w:szCs w:val="20"/>
          <w:lang w:val="fr-FR"/>
        </w:rPr>
        <w:t>Essais de dispositifs de sécurité et alarme :</w:t>
      </w:r>
    </w:p>
    <w:p w14:paraId="0C283699" w14:textId="77777777" w:rsidR="004D7AED" w:rsidRPr="00770EBC" w:rsidRDefault="004D7AED" w:rsidP="00770EBC">
      <w:pPr>
        <w:ind w:left="709"/>
        <w:rPr>
          <w:rStyle w:val="Lienhypertexte"/>
          <w:iCs/>
          <w:color w:val="000000"/>
          <w:u w:val="none"/>
        </w:rPr>
      </w:pPr>
      <w:r w:rsidRPr="00770EBC">
        <w:rPr>
          <w:rStyle w:val="Lienhypertexte"/>
          <w:iCs/>
          <w:color w:val="000000"/>
          <w:u w:val="none"/>
        </w:rPr>
        <w:t>Pour autant que ces essais n'entraînent pas de détériorations de l'installation, les dispositifs de sécurité et d'alarme doivent subir les simulations des conditions entraînant leur déclenchement. On vérifiera la réponse des dispositifs à ces simulations.</w:t>
      </w:r>
    </w:p>
    <w:p w14:paraId="496A90AF" w14:textId="77777777" w:rsidR="004D7AED" w:rsidRPr="00770EBC" w:rsidRDefault="004D7AED" w:rsidP="00770EBC">
      <w:pPr>
        <w:ind w:left="709"/>
        <w:rPr>
          <w:rStyle w:val="Lienhypertexte"/>
          <w:iCs/>
          <w:color w:val="000000"/>
          <w:u w:val="none"/>
        </w:rPr>
      </w:pPr>
      <w:r w:rsidRPr="00770EBC">
        <w:rPr>
          <w:rStyle w:val="Lienhypertexte"/>
          <w:iCs/>
          <w:color w:val="000000"/>
          <w:u w:val="none"/>
        </w:rPr>
        <w:t>Les essais ne doivent pas être destructifs (essais de fusibles, par exemple).</w:t>
      </w:r>
    </w:p>
    <w:p w14:paraId="183D78B2" w14:textId="77777777" w:rsidR="004D7AED" w:rsidRPr="00770EBC" w:rsidRDefault="004D7AED" w:rsidP="00770EBC">
      <w:pPr>
        <w:ind w:left="709"/>
        <w:rPr>
          <w:rStyle w:val="Lienhypertexte"/>
          <w:iCs/>
          <w:color w:val="000000"/>
          <w:u w:val="none"/>
        </w:rPr>
      </w:pPr>
      <w:r w:rsidRPr="00770EBC">
        <w:rPr>
          <w:rStyle w:val="Lienhypertexte"/>
          <w:iCs/>
          <w:color w:val="000000"/>
          <w:u w:val="none"/>
        </w:rPr>
        <w:t>Taux de sondage : totalité.</w:t>
      </w:r>
    </w:p>
    <w:p w14:paraId="094C0674" w14:textId="77777777" w:rsidR="004D7AED" w:rsidRPr="00770EBC" w:rsidRDefault="004D7AED" w:rsidP="004D7AED">
      <w:pPr>
        <w:rPr>
          <w:rStyle w:val="Lienhypertexte"/>
          <w:iCs/>
          <w:color w:val="000000"/>
          <w:u w:val="none"/>
        </w:rPr>
      </w:pPr>
    </w:p>
    <w:p w14:paraId="44A0560C" w14:textId="77777777" w:rsidR="004D7AED" w:rsidRPr="00770EBC" w:rsidRDefault="004D7AED" w:rsidP="004D7AED">
      <w:pPr>
        <w:pStyle w:val="Paragraphedeliste"/>
        <w:numPr>
          <w:ilvl w:val="0"/>
          <w:numId w:val="6"/>
        </w:numPr>
        <w:rPr>
          <w:rFonts w:ascii="Arial" w:hAnsi="Arial" w:cs="Arial"/>
          <w:szCs w:val="20"/>
          <w:lang w:val="fr-FR"/>
        </w:rPr>
      </w:pPr>
      <w:r w:rsidRPr="00770EBC">
        <w:rPr>
          <w:rFonts w:ascii="Arial" w:hAnsi="Arial" w:cs="Arial"/>
          <w:szCs w:val="20"/>
          <w:lang w:val="fr-FR"/>
        </w:rPr>
        <w:t>Essais des appareils mécaniques, électromécaniques ou électroniques :</w:t>
      </w:r>
    </w:p>
    <w:p w14:paraId="5611F641" w14:textId="77777777" w:rsidR="004D7AED" w:rsidRPr="00770EBC" w:rsidRDefault="004D7AED" w:rsidP="004D7AED">
      <w:pPr>
        <w:ind w:left="709"/>
        <w:rPr>
          <w:rStyle w:val="Lienhypertexte"/>
          <w:iCs/>
          <w:color w:val="000000"/>
          <w:u w:val="none"/>
        </w:rPr>
      </w:pPr>
      <w:r w:rsidRPr="00770EBC">
        <w:rPr>
          <w:rStyle w:val="Lienhypertexte"/>
          <w:iCs/>
          <w:color w:val="000000"/>
          <w:u w:val="none"/>
        </w:rPr>
        <w:t>Les appareils mécaniques, électromécaniques ou électroniques doivent subir un essai de fonctionnement destiné à vérifier leur fonctionnement.</w:t>
      </w:r>
    </w:p>
    <w:p w14:paraId="30B10F91" w14:textId="77777777" w:rsidR="004D7AED" w:rsidRPr="00770EBC" w:rsidRDefault="004D7AED" w:rsidP="004D7AED">
      <w:pPr>
        <w:ind w:left="709"/>
        <w:rPr>
          <w:rStyle w:val="Lienhypertexte"/>
          <w:iCs/>
          <w:color w:val="000000"/>
          <w:u w:val="none"/>
        </w:rPr>
      </w:pPr>
      <w:r w:rsidRPr="00770EBC">
        <w:rPr>
          <w:rStyle w:val="Lienhypertexte"/>
          <w:iCs/>
          <w:color w:val="000000"/>
          <w:u w:val="none"/>
        </w:rPr>
        <w:t>Les appareils visés sont les pompes, vannes motorisées, etc…</w:t>
      </w:r>
    </w:p>
    <w:p w14:paraId="3D0AE143" w14:textId="77777777" w:rsidR="004D7AED" w:rsidRPr="00770EBC" w:rsidRDefault="004D7AED" w:rsidP="004D7AED">
      <w:pPr>
        <w:ind w:left="709"/>
        <w:rPr>
          <w:rStyle w:val="Lienhypertexte"/>
          <w:iCs/>
          <w:color w:val="000000"/>
          <w:u w:val="none"/>
        </w:rPr>
      </w:pPr>
      <w:r w:rsidRPr="00770EBC">
        <w:rPr>
          <w:rStyle w:val="Lienhypertexte"/>
          <w:iCs/>
          <w:color w:val="000000"/>
          <w:u w:val="none"/>
        </w:rPr>
        <w:t>Exemples de vérifications à effectuer (qualitatives) :</w:t>
      </w:r>
    </w:p>
    <w:p w14:paraId="6570A8AB" w14:textId="12881CB7" w:rsidR="004D7AED" w:rsidRPr="00770EBC" w:rsidRDefault="004D7AED" w:rsidP="004D7AED">
      <w:pPr>
        <w:pStyle w:val="Paragraphedeliste"/>
        <w:numPr>
          <w:ilvl w:val="1"/>
          <w:numId w:val="6"/>
        </w:numPr>
        <w:ind w:left="1789"/>
        <w:rPr>
          <w:rFonts w:ascii="Arial" w:hAnsi="Arial" w:cs="Arial"/>
          <w:szCs w:val="20"/>
          <w:lang w:val="fr-FR"/>
        </w:rPr>
      </w:pPr>
      <w:r w:rsidRPr="00770EBC">
        <w:rPr>
          <w:rFonts w:ascii="Arial" w:hAnsi="Arial" w:cs="Arial"/>
          <w:szCs w:val="20"/>
          <w:lang w:val="fr-FR"/>
        </w:rPr>
        <w:t>Pour les matériels tournants (pompe, etc…)</w:t>
      </w:r>
    </w:p>
    <w:p w14:paraId="2E03A674" w14:textId="5B75A156" w:rsidR="004D7AED" w:rsidRPr="00770EBC" w:rsidRDefault="004D7AED" w:rsidP="004D7AED">
      <w:pPr>
        <w:pStyle w:val="Paragraphedeliste"/>
        <w:numPr>
          <w:ilvl w:val="1"/>
          <w:numId w:val="6"/>
        </w:numPr>
        <w:ind w:left="1789"/>
        <w:rPr>
          <w:rFonts w:ascii="Arial" w:hAnsi="Arial" w:cs="Arial"/>
          <w:szCs w:val="20"/>
          <w:lang w:val="fr-FR"/>
        </w:rPr>
      </w:pPr>
      <w:r w:rsidRPr="00770EBC">
        <w:rPr>
          <w:rFonts w:ascii="Arial" w:hAnsi="Arial" w:cs="Arial"/>
          <w:szCs w:val="20"/>
          <w:lang w:val="fr-FR"/>
        </w:rPr>
        <w:t>Niveau sonore normal,</w:t>
      </w:r>
    </w:p>
    <w:p w14:paraId="5D156D0E" w14:textId="0FDA7953" w:rsidR="004D7AED" w:rsidRPr="00770EBC" w:rsidRDefault="004D7AED" w:rsidP="004D7AED">
      <w:pPr>
        <w:pStyle w:val="Paragraphedeliste"/>
        <w:numPr>
          <w:ilvl w:val="1"/>
          <w:numId w:val="6"/>
        </w:numPr>
        <w:ind w:left="1789"/>
        <w:rPr>
          <w:rStyle w:val="Lienhypertexte"/>
          <w:iCs/>
          <w:color w:val="000000"/>
          <w:u w:val="none"/>
          <w:lang w:val="fr-FR"/>
        </w:rPr>
      </w:pPr>
      <w:r w:rsidRPr="00770EBC">
        <w:rPr>
          <w:rFonts w:ascii="Arial" w:hAnsi="Arial" w:cs="Arial"/>
          <w:szCs w:val="20"/>
          <w:lang w:val="fr-FR"/>
        </w:rPr>
        <w:t>Paliers qui ne chauffent pas anormalement</w:t>
      </w:r>
      <w:r w:rsidRPr="00770EBC">
        <w:rPr>
          <w:rStyle w:val="Lienhypertexte"/>
          <w:iCs/>
          <w:color w:val="000000"/>
          <w:u w:val="none"/>
          <w:lang w:val="fr-FR"/>
        </w:rPr>
        <w:t>.</w:t>
      </w:r>
    </w:p>
    <w:p w14:paraId="65B58826" w14:textId="77777777" w:rsidR="004D7AED" w:rsidRPr="00770EBC" w:rsidRDefault="004D7AED" w:rsidP="004D7AED">
      <w:pPr>
        <w:ind w:left="709"/>
        <w:rPr>
          <w:rStyle w:val="Lienhypertexte"/>
          <w:iCs/>
          <w:color w:val="000000"/>
          <w:u w:val="none"/>
        </w:rPr>
      </w:pPr>
      <w:r w:rsidRPr="00770EBC">
        <w:rPr>
          <w:rStyle w:val="Lienhypertexte"/>
          <w:iCs/>
          <w:color w:val="000000"/>
          <w:u w:val="none"/>
        </w:rPr>
        <w:t>Asservissement entre les différents appareils :</w:t>
      </w:r>
    </w:p>
    <w:p w14:paraId="0035173D" w14:textId="0A08EBE9" w:rsidR="004D7AED" w:rsidRPr="00770EBC" w:rsidRDefault="004D7AED" w:rsidP="004D7AED">
      <w:pPr>
        <w:pStyle w:val="Paragraphedeliste"/>
        <w:numPr>
          <w:ilvl w:val="1"/>
          <w:numId w:val="6"/>
        </w:numPr>
        <w:ind w:left="1789"/>
        <w:rPr>
          <w:rFonts w:ascii="Arial" w:hAnsi="Arial" w:cs="Arial"/>
          <w:szCs w:val="20"/>
          <w:lang w:val="fr-FR"/>
        </w:rPr>
      </w:pPr>
      <w:r w:rsidRPr="00770EBC">
        <w:rPr>
          <w:rFonts w:ascii="Arial" w:hAnsi="Arial" w:cs="Arial"/>
          <w:szCs w:val="20"/>
          <w:lang w:val="fr-FR"/>
        </w:rPr>
        <w:t>Mise en route en cascade,</w:t>
      </w:r>
    </w:p>
    <w:p w14:paraId="0FC93530" w14:textId="5A98E5AE" w:rsidR="004D7AED" w:rsidRPr="00770EBC" w:rsidRDefault="004D7AED" w:rsidP="004D7AED">
      <w:pPr>
        <w:pStyle w:val="Paragraphedeliste"/>
        <w:numPr>
          <w:ilvl w:val="1"/>
          <w:numId w:val="6"/>
        </w:numPr>
        <w:ind w:left="1789"/>
        <w:rPr>
          <w:rFonts w:ascii="Arial" w:hAnsi="Arial" w:cs="Arial"/>
          <w:szCs w:val="20"/>
          <w:lang w:val="fr-FR"/>
        </w:rPr>
      </w:pPr>
      <w:r w:rsidRPr="00770EBC">
        <w:rPr>
          <w:rFonts w:ascii="Arial" w:hAnsi="Arial" w:cs="Arial"/>
          <w:szCs w:val="20"/>
          <w:lang w:val="fr-FR"/>
        </w:rPr>
        <w:t>Mise en secours automatique,</w:t>
      </w:r>
    </w:p>
    <w:p w14:paraId="350A247E" w14:textId="1E88FE5F" w:rsidR="004D7AED" w:rsidRPr="00770EBC" w:rsidRDefault="004D7AED" w:rsidP="004D7AED">
      <w:pPr>
        <w:pStyle w:val="Paragraphedeliste"/>
        <w:numPr>
          <w:ilvl w:val="1"/>
          <w:numId w:val="6"/>
        </w:numPr>
        <w:ind w:left="1789"/>
        <w:rPr>
          <w:rFonts w:ascii="Arial" w:hAnsi="Arial" w:cs="Arial"/>
          <w:szCs w:val="20"/>
          <w:lang w:val="fr-FR"/>
        </w:rPr>
      </w:pPr>
      <w:r w:rsidRPr="00770EBC">
        <w:rPr>
          <w:rFonts w:ascii="Arial" w:hAnsi="Arial" w:cs="Arial"/>
          <w:szCs w:val="20"/>
          <w:lang w:val="fr-FR"/>
        </w:rPr>
        <w:t>Fonctionnement simultané.</w:t>
      </w:r>
    </w:p>
    <w:p w14:paraId="6126C481" w14:textId="77777777" w:rsidR="004D7AED" w:rsidRPr="00770EBC" w:rsidRDefault="004D7AED" w:rsidP="004D7AED">
      <w:pPr>
        <w:ind w:left="709"/>
        <w:rPr>
          <w:rStyle w:val="Lienhypertexte"/>
          <w:iCs/>
          <w:color w:val="000000"/>
          <w:u w:val="none"/>
        </w:rPr>
      </w:pPr>
      <w:r w:rsidRPr="00770EBC">
        <w:rPr>
          <w:rStyle w:val="Lienhypertexte"/>
          <w:iCs/>
          <w:color w:val="000000"/>
          <w:u w:val="none"/>
        </w:rPr>
        <w:t>Action commandée des vannes motorisées, etc…</w:t>
      </w:r>
    </w:p>
    <w:p w14:paraId="5F715DD2" w14:textId="77777777" w:rsidR="004D7AED" w:rsidRPr="00770EBC" w:rsidRDefault="004D7AED" w:rsidP="004D7AED">
      <w:pPr>
        <w:ind w:left="709"/>
        <w:rPr>
          <w:rStyle w:val="Lienhypertexte"/>
          <w:iCs/>
          <w:color w:val="000000"/>
          <w:u w:val="none"/>
        </w:rPr>
      </w:pPr>
      <w:r w:rsidRPr="00770EBC">
        <w:rPr>
          <w:rStyle w:val="Lienhypertexte"/>
          <w:iCs/>
          <w:color w:val="000000"/>
          <w:u w:val="none"/>
        </w:rPr>
        <w:t>Asservissement des thermostats aux organes commandés (vannes motorisées, etc…)</w:t>
      </w:r>
    </w:p>
    <w:p w14:paraId="12DA5479" w14:textId="77777777" w:rsidR="004D7AED" w:rsidRPr="00770EBC" w:rsidRDefault="004D7AED" w:rsidP="004D7AED">
      <w:pPr>
        <w:ind w:left="709"/>
        <w:rPr>
          <w:rStyle w:val="Lienhypertexte"/>
          <w:iCs/>
          <w:color w:val="000000"/>
          <w:u w:val="none"/>
        </w:rPr>
      </w:pPr>
      <w:r w:rsidRPr="00770EBC">
        <w:rPr>
          <w:rStyle w:val="Lienhypertexte"/>
          <w:iCs/>
          <w:color w:val="000000"/>
          <w:u w:val="none"/>
        </w:rPr>
        <w:t>Taux de sondage : totalité.</w:t>
      </w:r>
    </w:p>
    <w:p w14:paraId="5CE76C50" w14:textId="77777777" w:rsidR="004D7AED" w:rsidRPr="00770EBC" w:rsidRDefault="004D7AED" w:rsidP="004D7AED">
      <w:pPr>
        <w:rPr>
          <w:rStyle w:val="Lienhypertexte"/>
          <w:iCs/>
          <w:color w:val="000000"/>
          <w:u w:val="none"/>
        </w:rPr>
      </w:pPr>
    </w:p>
    <w:p w14:paraId="35332868" w14:textId="77777777" w:rsidR="004D7AED" w:rsidRPr="00770EBC" w:rsidRDefault="004D7AED" w:rsidP="004D7AED">
      <w:pPr>
        <w:pStyle w:val="Paragraphedeliste"/>
        <w:numPr>
          <w:ilvl w:val="0"/>
          <w:numId w:val="6"/>
        </w:numPr>
        <w:rPr>
          <w:rFonts w:ascii="Arial" w:hAnsi="Arial" w:cs="Arial"/>
          <w:szCs w:val="20"/>
          <w:lang w:val="fr-FR"/>
        </w:rPr>
      </w:pPr>
      <w:r w:rsidRPr="00770EBC">
        <w:rPr>
          <w:rFonts w:ascii="Arial" w:hAnsi="Arial" w:cs="Arial"/>
          <w:szCs w:val="20"/>
          <w:lang w:val="fr-FR"/>
        </w:rPr>
        <w:t>Essais de vérification des résultats :</w:t>
      </w:r>
    </w:p>
    <w:p w14:paraId="06A1F47A" w14:textId="77777777" w:rsidR="004D7AED" w:rsidRPr="00770EBC" w:rsidRDefault="004D7AED" w:rsidP="004D7AED">
      <w:pPr>
        <w:ind w:left="709"/>
        <w:rPr>
          <w:rStyle w:val="Lienhypertexte"/>
          <w:iCs/>
          <w:color w:val="000000"/>
          <w:u w:val="none"/>
        </w:rPr>
      </w:pPr>
      <w:r w:rsidRPr="00770EBC">
        <w:rPr>
          <w:rStyle w:val="Lienhypertexte"/>
          <w:iCs/>
          <w:color w:val="000000"/>
          <w:u w:val="none"/>
        </w:rPr>
        <w:t>L'essai doit permettre de constater les caractéristiques de fonctionnement réelles pour une température extérieure donnée (respectant les règles précisées ci-dessous) et à vérifier que ces caractéristiques sont homogènes avec les conditions fixées au marché ; on compare les valeurs constatées à celles que l'on peut déduire des conditions de base de façon à apprécier, avec une bonne probabilité si l'installation fonctionnera correctement pour les conditions de base.</w:t>
      </w:r>
    </w:p>
    <w:p w14:paraId="61E3FC4E" w14:textId="77777777" w:rsidR="004D7AED" w:rsidRPr="00770EBC" w:rsidRDefault="004D7AED" w:rsidP="004D7AED">
      <w:pPr>
        <w:ind w:left="709"/>
        <w:rPr>
          <w:rStyle w:val="Lienhypertexte"/>
          <w:iCs/>
          <w:color w:val="000000"/>
          <w:u w:val="none"/>
        </w:rPr>
      </w:pPr>
      <w:r w:rsidRPr="00770EBC">
        <w:rPr>
          <w:rStyle w:val="Lienhypertexte"/>
          <w:iCs/>
          <w:color w:val="000000"/>
          <w:u w:val="none"/>
        </w:rPr>
        <w:t>La durée de l'essai comprend la durée des constatations proprement dites augmentée des 24 heures précédant ces examens.</w:t>
      </w:r>
    </w:p>
    <w:p w14:paraId="4A2D1B02" w14:textId="77777777" w:rsidR="004D7AED" w:rsidRPr="00770EBC" w:rsidRDefault="004D7AED" w:rsidP="004D7AED">
      <w:pPr>
        <w:rPr>
          <w:rStyle w:val="Lienhypertexte"/>
          <w:iCs/>
          <w:color w:val="000000"/>
          <w:u w:val="none"/>
        </w:rPr>
      </w:pPr>
    </w:p>
    <w:p w14:paraId="3F71FD23" w14:textId="77777777" w:rsidR="004D7AED" w:rsidRPr="00770EBC" w:rsidRDefault="004D7AED" w:rsidP="004D7AED">
      <w:pPr>
        <w:pStyle w:val="Paragraphedeliste"/>
        <w:numPr>
          <w:ilvl w:val="0"/>
          <w:numId w:val="6"/>
        </w:numPr>
        <w:rPr>
          <w:rFonts w:ascii="Arial" w:hAnsi="Arial" w:cs="Arial"/>
          <w:szCs w:val="20"/>
          <w:lang w:val="fr-FR"/>
        </w:rPr>
      </w:pPr>
      <w:r w:rsidRPr="00770EBC">
        <w:rPr>
          <w:rFonts w:ascii="Arial" w:hAnsi="Arial" w:cs="Arial"/>
          <w:szCs w:val="20"/>
          <w:lang w:val="fr-FR"/>
        </w:rPr>
        <w:t>Enregistrement des températures au départ et au retour des circuits :</w:t>
      </w:r>
    </w:p>
    <w:p w14:paraId="1308F74B" w14:textId="77777777" w:rsidR="004D7AED" w:rsidRPr="00770EBC" w:rsidRDefault="004D7AED" w:rsidP="004D7AED">
      <w:pPr>
        <w:ind w:left="709"/>
        <w:rPr>
          <w:rStyle w:val="Lienhypertexte"/>
          <w:iCs/>
          <w:color w:val="000000"/>
          <w:u w:val="none"/>
        </w:rPr>
      </w:pPr>
      <w:r w:rsidRPr="00770EBC">
        <w:rPr>
          <w:rStyle w:val="Lienhypertexte"/>
          <w:iCs/>
          <w:color w:val="000000"/>
          <w:u w:val="none"/>
        </w:rPr>
        <w:t>Les températures sont mesurées à 0,5°C près par des appareils enregistreurs.</w:t>
      </w:r>
    </w:p>
    <w:p w14:paraId="594FF058" w14:textId="77777777" w:rsidR="004D7AED" w:rsidRPr="00770EBC" w:rsidRDefault="004D7AED" w:rsidP="004D7AED">
      <w:pPr>
        <w:ind w:left="709"/>
        <w:rPr>
          <w:rStyle w:val="Lienhypertexte"/>
          <w:iCs/>
          <w:color w:val="000000"/>
          <w:u w:val="none"/>
        </w:rPr>
      </w:pPr>
      <w:r w:rsidRPr="00770EBC">
        <w:rPr>
          <w:rStyle w:val="Lienhypertexte"/>
          <w:iCs/>
          <w:color w:val="000000"/>
          <w:u w:val="none"/>
        </w:rPr>
        <w:lastRenderedPageBreak/>
        <w:t>Ces appareils doivent être contrôlés par comparaison avec un thermomètre de précision étalonné à 0,1°C près.</w:t>
      </w:r>
    </w:p>
    <w:p w14:paraId="06FB7414" w14:textId="77777777" w:rsidR="004D7AED" w:rsidRPr="00770EBC" w:rsidRDefault="004D7AED" w:rsidP="004D7AED">
      <w:pPr>
        <w:ind w:left="709"/>
        <w:rPr>
          <w:rStyle w:val="Lienhypertexte"/>
          <w:iCs/>
          <w:color w:val="000000"/>
          <w:u w:val="none"/>
        </w:rPr>
      </w:pPr>
      <w:r w:rsidRPr="00770EBC">
        <w:rPr>
          <w:rStyle w:val="Lienhypertexte"/>
          <w:iCs/>
          <w:color w:val="000000"/>
          <w:u w:val="none"/>
        </w:rPr>
        <w:t>L'enregistrement, d'une durée minimale de 8 heures, concerne les températures au départ des circuits régulés (circuits hydrauliques ; chaque graphique sera accompagné de la loi de température adaptée pour le circuit concerné. La température extérieure sera également enregistrée.</w:t>
      </w:r>
    </w:p>
    <w:p w14:paraId="77A0DF48" w14:textId="77777777" w:rsidR="004D7AED" w:rsidRPr="00770EBC" w:rsidRDefault="004D7AED" w:rsidP="004D7AED">
      <w:pPr>
        <w:rPr>
          <w:rStyle w:val="Lienhypertexte"/>
          <w:iCs/>
          <w:color w:val="000000"/>
          <w:u w:val="none"/>
        </w:rPr>
      </w:pPr>
    </w:p>
    <w:p w14:paraId="71A2B9F3" w14:textId="77777777" w:rsidR="004D7AED" w:rsidRPr="00770EBC" w:rsidRDefault="004D7AED" w:rsidP="004D7AED">
      <w:pPr>
        <w:pStyle w:val="Paragraphedeliste"/>
        <w:numPr>
          <w:ilvl w:val="0"/>
          <w:numId w:val="6"/>
        </w:numPr>
        <w:rPr>
          <w:rFonts w:ascii="Arial" w:hAnsi="Arial" w:cs="Arial"/>
          <w:szCs w:val="20"/>
          <w:lang w:val="fr-FR"/>
        </w:rPr>
      </w:pPr>
      <w:r w:rsidRPr="00770EBC">
        <w:rPr>
          <w:rFonts w:ascii="Arial" w:hAnsi="Arial" w:cs="Arial"/>
          <w:szCs w:val="20"/>
          <w:lang w:val="fr-FR"/>
        </w:rPr>
        <w:t>Emplacement des appareils de mesure :</w:t>
      </w:r>
    </w:p>
    <w:p w14:paraId="0AC49598" w14:textId="77777777" w:rsidR="004D7AED" w:rsidRPr="00770EBC" w:rsidRDefault="004D7AED" w:rsidP="004D7AED">
      <w:pPr>
        <w:ind w:left="709"/>
        <w:rPr>
          <w:rStyle w:val="Lienhypertexte"/>
          <w:iCs/>
          <w:color w:val="000000"/>
          <w:u w:val="none"/>
        </w:rPr>
      </w:pPr>
      <w:r w:rsidRPr="00770EBC">
        <w:rPr>
          <w:rStyle w:val="Lienhypertexte"/>
          <w:iCs/>
          <w:color w:val="000000"/>
          <w:u w:val="none"/>
        </w:rPr>
        <w:t>La température extérieure est mesurée en un emplacement abrité du rayonnement solaire, choisi d'un commun accord entre le Maître d'Ouvrage et l'Entrepreneur.</w:t>
      </w:r>
    </w:p>
    <w:p w14:paraId="7B6CD9BF" w14:textId="77777777" w:rsidR="004D7AED" w:rsidRPr="00770EBC" w:rsidRDefault="004D7AED" w:rsidP="004D7AED">
      <w:pPr>
        <w:ind w:left="709"/>
        <w:rPr>
          <w:rStyle w:val="Lienhypertexte"/>
          <w:iCs/>
          <w:color w:val="000000"/>
          <w:u w:val="none"/>
        </w:rPr>
      </w:pPr>
      <w:r w:rsidRPr="00770EBC">
        <w:rPr>
          <w:rStyle w:val="Lienhypertexte"/>
          <w:iCs/>
          <w:color w:val="000000"/>
          <w:u w:val="none"/>
        </w:rPr>
        <w:t>Les températures intérieures sont mesurées autant que possible au centre des pièces à 1,5m environ choisi en accord avec le Maître d'œuvre.</w:t>
      </w:r>
    </w:p>
    <w:p w14:paraId="19EA8021" w14:textId="77777777" w:rsidR="004D7AED" w:rsidRPr="00770EBC" w:rsidRDefault="004D7AED" w:rsidP="004D7AED">
      <w:pPr>
        <w:rPr>
          <w:rStyle w:val="Lienhypertexte"/>
          <w:iCs/>
          <w:color w:val="000000"/>
          <w:u w:val="none"/>
        </w:rPr>
      </w:pPr>
    </w:p>
    <w:p w14:paraId="544242AF" w14:textId="77777777" w:rsidR="004D7AED" w:rsidRPr="00770EBC" w:rsidRDefault="004D7AED" w:rsidP="004D7AED">
      <w:pPr>
        <w:pStyle w:val="Paragraphedeliste"/>
        <w:numPr>
          <w:ilvl w:val="0"/>
          <w:numId w:val="6"/>
        </w:numPr>
        <w:rPr>
          <w:rFonts w:ascii="Arial" w:hAnsi="Arial" w:cs="Arial"/>
          <w:szCs w:val="20"/>
          <w:lang w:val="fr-FR"/>
        </w:rPr>
      </w:pPr>
      <w:r w:rsidRPr="00770EBC">
        <w:rPr>
          <w:rFonts w:ascii="Arial" w:hAnsi="Arial" w:cs="Arial"/>
          <w:szCs w:val="20"/>
          <w:lang w:val="fr-FR"/>
        </w:rPr>
        <w:t>Contestations - sanctions :</w:t>
      </w:r>
    </w:p>
    <w:p w14:paraId="0D052578"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En cas de contestations sur les résultats obtenus des essais de réception, le Maître de l'Ouvrage se réserve le droit de faire exécuter de nouveaux essais par des techniciens spécialisés.</w:t>
      </w:r>
    </w:p>
    <w:p w14:paraId="197B23AB"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Ces essais et contrôles sont à la charge de l'entreprise.</w:t>
      </w:r>
    </w:p>
    <w:p w14:paraId="24141E01"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Dans le cas où l'installateur ne peut pas respecter les critères définis au CCTP, tous remplacements, modifications, adjonctions, réparations nécessaires doivent être faits sans apporter de gêne excessive aux utilisateurs des installations.</w:t>
      </w:r>
    </w:p>
    <w:p w14:paraId="32CFDFC2" w14:textId="77777777" w:rsidR="004D7AED" w:rsidRPr="00770EBC" w:rsidRDefault="004D7AED" w:rsidP="004D7AED">
      <w:pPr>
        <w:pStyle w:val="Paragraphedeliste"/>
        <w:numPr>
          <w:ilvl w:val="1"/>
          <w:numId w:val="6"/>
        </w:numPr>
        <w:rPr>
          <w:rFonts w:ascii="Arial" w:hAnsi="Arial" w:cs="Arial"/>
          <w:szCs w:val="20"/>
          <w:lang w:val="fr-FR"/>
        </w:rPr>
      </w:pPr>
      <w:r w:rsidRPr="00770EBC">
        <w:rPr>
          <w:rFonts w:ascii="Arial" w:hAnsi="Arial" w:cs="Arial"/>
          <w:szCs w:val="20"/>
          <w:lang w:val="fr-FR"/>
        </w:rPr>
        <w:t>Après exécution des travaux imposés, il doit être procédé à de nouveaux essais.</w:t>
      </w:r>
    </w:p>
    <w:p w14:paraId="6BC7F5AF" w14:textId="77777777" w:rsidR="004D7AED" w:rsidRPr="00770EBC" w:rsidRDefault="004D7AED" w:rsidP="004D7AED">
      <w:pPr>
        <w:rPr>
          <w:rStyle w:val="Lienhypertexte"/>
          <w:iCs/>
          <w:color w:val="000000"/>
          <w:u w:val="none"/>
        </w:rPr>
      </w:pPr>
    </w:p>
    <w:p w14:paraId="514E6941" w14:textId="77777777" w:rsidR="004D7AED" w:rsidRPr="004D7AED" w:rsidRDefault="004D7AED" w:rsidP="004D7AED">
      <w:pPr>
        <w:rPr>
          <w:rStyle w:val="Lienhypertexte"/>
          <w:b/>
          <w:iCs/>
          <w:color w:val="000000"/>
          <w:u w:val="none"/>
        </w:rPr>
      </w:pPr>
      <w:r w:rsidRPr="00770EBC">
        <w:rPr>
          <w:rStyle w:val="Lienhypertexte"/>
          <w:b/>
          <w:iCs/>
          <w:color w:val="000000"/>
          <w:u w:val="none"/>
        </w:rPr>
        <w:t>L’Entreprise réalisera de plus un essai global de l’installation de production de chauffage, c’est-à-dire un essai incluant le champ de sondes.</w:t>
      </w:r>
    </w:p>
    <w:p w14:paraId="3066559B" w14:textId="77777777" w:rsidR="00DD61F0" w:rsidRPr="003C75FA" w:rsidRDefault="00DD61F0" w:rsidP="00DD61F0">
      <w:pPr>
        <w:rPr>
          <w:rStyle w:val="Lienhypertexte"/>
          <w:iCs/>
          <w:color w:val="000000"/>
          <w:u w:val="none"/>
        </w:rPr>
      </w:pPr>
    </w:p>
    <w:p w14:paraId="60EEEE67" w14:textId="004A21D3" w:rsidR="00DD61F0" w:rsidRPr="003C75FA" w:rsidRDefault="00DD61F0" w:rsidP="00DD61F0">
      <w:pPr>
        <w:pStyle w:val="111soustitre3"/>
        <w:rPr>
          <w:lang w:val="fr-FR"/>
        </w:rPr>
      </w:pPr>
      <w:bookmarkStart w:id="25" w:name="_Toc17994277"/>
      <w:r w:rsidRPr="003C75FA">
        <w:rPr>
          <w:lang w:val="fr-FR"/>
        </w:rPr>
        <w:t>Pénalités pour insuffisance de la qualité des fournitures, de leur mise en œuvre ou des performances techniques</w:t>
      </w:r>
      <w:bookmarkEnd w:id="25"/>
    </w:p>
    <w:p w14:paraId="3D08DB8D" w14:textId="77777777" w:rsidR="00DD61F0" w:rsidRPr="003C75FA" w:rsidRDefault="00DD61F0" w:rsidP="00DD61F0">
      <w:pPr>
        <w:rPr>
          <w:rStyle w:val="Lienhypertexte"/>
          <w:iCs/>
          <w:color w:val="000000"/>
          <w:u w:val="none"/>
        </w:rPr>
      </w:pPr>
      <w:r w:rsidRPr="003C75FA">
        <w:rPr>
          <w:rStyle w:val="Lienhypertexte"/>
          <w:iCs/>
          <w:color w:val="000000"/>
          <w:u w:val="none"/>
        </w:rPr>
        <w:t>Le non-respect des garanties demandées par le présent C.C.T.P. ou souscrites par l’Entrepreneur (avec ou sans tolérance) entraînera d’office l’ajournement de la réception et l’application automatique des pénalités de retard pendant le temps nécessaire aux mises au point.</w:t>
      </w:r>
    </w:p>
    <w:p w14:paraId="17DB8319" w14:textId="77777777" w:rsidR="00DD61F0" w:rsidRPr="003C75FA" w:rsidRDefault="00DD61F0" w:rsidP="00DD61F0">
      <w:pPr>
        <w:rPr>
          <w:rStyle w:val="Lienhypertexte"/>
          <w:iCs/>
          <w:color w:val="000000"/>
          <w:u w:val="none"/>
        </w:rPr>
      </w:pPr>
      <w:r w:rsidRPr="003C75FA">
        <w:rPr>
          <w:rStyle w:val="Lienhypertexte"/>
          <w:iCs/>
          <w:color w:val="000000"/>
          <w:u w:val="none"/>
        </w:rPr>
        <w:t xml:space="preserve">Si dans un délai de </w:t>
      </w:r>
      <w:r w:rsidRPr="003C75FA">
        <w:rPr>
          <w:rStyle w:val="Lienhypertexte"/>
          <w:iCs/>
          <w:color w:val="000000"/>
          <w:highlight w:val="lightGray"/>
          <w:u w:val="none"/>
        </w:rPr>
        <w:t>DEUX MOIS</w:t>
      </w:r>
      <w:r w:rsidRPr="003C75FA">
        <w:rPr>
          <w:rStyle w:val="Lienhypertexte"/>
          <w:iCs/>
          <w:color w:val="000000"/>
          <w:u w:val="none"/>
        </w:rPr>
        <w:t xml:space="preserve"> à dater de la fin du délai contractuel d’exécution l’Entrepreneur n’a pas réussi à satisfaire aux conditions permettant la réception des travaux, la personne responsable du marché pourra refuser définitivement les installations défaillantes et appliquer à l’Entrepreneur les mesures coercitives prévues à l’article 49 du C.C.A.G. « Marchés publics de travaux ».</w:t>
      </w:r>
    </w:p>
    <w:p w14:paraId="687D4B9A" w14:textId="3700532D" w:rsidR="00DD61F0" w:rsidRPr="003C75FA" w:rsidRDefault="00DD61F0" w:rsidP="00DD61F0">
      <w:pPr>
        <w:rPr>
          <w:rStyle w:val="Lienhypertexte"/>
          <w:iCs/>
          <w:color w:val="000000"/>
          <w:u w:val="none"/>
        </w:rPr>
      </w:pPr>
      <w:r w:rsidRPr="003C75FA">
        <w:rPr>
          <w:rStyle w:val="Lienhypertexte"/>
          <w:iCs/>
          <w:color w:val="000000"/>
          <w:u w:val="none"/>
        </w:rPr>
        <w:t xml:space="preserve"> </w:t>
      </w:r>
    </w:p>
    <w:p w14:paraId="29CA4B0F" w14:textId="5318FA60" w:rsidR="00DD61F0" w:rsidRPr="003C75FA" w:rsidRDefault="00DD61F0" w:rsidP="00DD61F0">
      <w:pPr>
        <w:pStyle w:val="111soustitre3"/>
        <w:rPr>
          <w:lang w:val="fr-FR"/>
        </w:rPr>
      </w:pPr>
      <w:bookmarkStart w:id="26" w:name="_Toc17994278"/>
      <w:r w:rsidRPr="003C75FA">
        <w:rPr>
          <w:lang w:val="fr-FR"/>
        </w:rPr>
        <w:t>Conservation ou remise en état des lieux</w:t>
      </w:r>
      <w:bookmarkEnd w:id="26"/>
    </w:p>
    <w:p w14:paraId="416A9D4A" w14:textId="77777777" w:rsidR="00DD61F0" w:rsidRPr="003C75FA" w:rsidRDefault="00DD61F0" w:rsidP="00DD61F0">
      <w:pPr>
        <w:rPr>
          <w:rStyle w:val="Lienhypertexte"/>
          <w:iCs/>
          <w:color w:val="000000"/>
          <w:u w:val="none"/>
        </w:rPr>
      </w:pPr>
      <w:r w:rsidRPr="003C75FA">
        <w:rPr>
          <w:rStyle w:val="Lienhypertexte"/>
          <w:iCs/>
          <w:color w:val="000000"/>
          <w:u w:val="none"/>
        </w:rPr>
        <w:t>Après achèvement des travaux, les abords du chantier devront être remis dans un état comparable à celui existant initialement. Un état des lieux faisant l'objet d'un procès-verbal sera dressé contradictoirement avec le Maître d'œuvre concerné avant tout début d’exécution.</w:t>
      </w:r>
    </w:p>
    <w:p w14:paraId="3220F647" w14:textId="77777777" w:rsidR="00DD61F0" w:rsidRPr="003C75FA" w:rsidRDefault="00DD61F0" w:rsidP="00DD61F0">
      <w:pPr>
        <w:rPr>
          <w:rStyle w:val="Lienhypertexte"/>
          <w:iCs/>
          <w:color w:val="000000"/>
          <w:u w:val="none"/>
        </w:rPr>
      </w:pPr>
      <w:r w:rsidRPr="003C75FA">
        <w:rPr>
          <w:rStyle w:val="Lienhypertexte"/>
          <w:iCs/>
          <w:color w:val="000000"/>
          <w:u w:val="none"/>
        </w:rPr>
        <w:t xml:space="preserve">A défaut d'établissement de ce document, l'Entrepreneur devra exécuter à ses frais tous travaux de remise en état qui lui seraient demandés en fin de chantier. </w:t>
      </w:r>
    </w:p>
    <w:p w14:paraId="3594C5D4" w14:textId="77777777" w:rsidR="00DD61F0" w:rsidRPr="003C75FA" w:rsidRDefault="00DD61F0" w:rsidP="00DD61F0">
      <w:pPr>
        <w:rPr>
          <w:rStyle w:val="Lienhypertexte"/>
          <w:iCs/>
          <w:color w:val="000000"/>
          <w:u w:val="none"/>
        </w:rPr>
      </w:pPr>
    </w:p>
    <w:p w14:paraId="27762D29" w14:textId="78BA50DC" w:rsidR="00DD61F0" w:rsidRPr="003C75FA" w:rsidRDefault="00DD61F0" w:rsidP="00DD61F0">
      <w:pPr>
        <w:pStyle w:val="111soustitre3"/>
      </w:pPr>
      <w:bookmarkStart w:id="27" w:name="_Toc17994279"/>
      <w:r w:rsidRPr="003C75FA">
        <w:t>Coordination avec les autres entreprises</w:t>
      </w:r>
      <w:bookmarkEnd w:id="27"/>
    </w:p>
    <w:p w14:paraId="4063A3B6" w14:textId="0C72EAC3" w:rsidR="006B5D9C" w:rsidRPr="003C75FA" w:rsidRDefault="00DD61F0" w:rsidP="00DD61F0">
      <w:pPr>
        <w:rPr>
          <w:rStyle w:val="Lienhypertexte"/>
          <w:iCs/>
          <w:color w:val="000000"/>
          <w:u w:val="none"/>
        </w:rPr>
      </w:pPr>
      <w:r w:rsidRPr="003C75FA">
        <w:rPr>
          <w:rStyle w:val="Lienhypertexte"/>
          <w:iCs/>
          <w:color w:val="000000"/>
          <w:u w:val="none"/>
        </w:rPr>
        <w:t>L’Entrepreneur devra assurer sa propre coordination avec les entreprises travaillant au sein de son marché en sous-traitance ou en cotraitance ainsi qu’avec les entreprises des autres lots.</w:t>
      </w:r>
    </w:p>
    <w:p w14:paraId="034C6EA9" w14:textId="77777777" w:rsidR="00804F04" w:rsidRPr="003C75FA" w:rsidRDefault="00804F04" w:rsidP="00A8389B">
      <w:pPr>
        <w:rPr>
          <w:rStyle w:val="Lienhypertexte"/>
          <w:iCs/>
          <w:color w:val="000000"/>
          <w:u w:val="none"/>
        </w:rPr>
      </w:pPr>
    </w:p>
    <w:p w14:paraId="263E03B1" w14:textId="77777777" w:rsidR="00A253EE" w:rsidRPr="003C75FA" w:rsidRDefault="00A253EE" w:rsidP="00A8389B">
      <w:pPr>
        <w:rPr>
          <w:rStyle w:val="Lienhypertexte"/>
          <w:iCs/>
          <w:color w:val="000000"/>
          <w:u w:val="none"/>
        </w:rPr>
      </w:pPr>
      <w:r w:rsidRPr="003C75FA">
        <w:rPr>
          <w:rStyle w:val="Lienhypertexte"/>
          <w:iCs/>
          <w:color w:val="000000"/>
          <w:u w:val="none"/>
        </w:rPr>
        <w:br w:type="page"/>
      </w:r>
    </w:p>
    <w:p w14:paraId="384F1FAC" w14:textId="35760D8D" w:rsidR="003741C3" w:rsidRPr="003C75FA" w:rsidRDefault="003C75FA" w:rsidP="003741C3">
      <w:pPr>
        <w:pStyle w:val="1SOUSTITRE1"/>
        <w:rPr>
          <w:lang w:val="fr-FR"/>
        </w:rPr>
      </w:pPr>
      <w:bookmarkStart w:id="28" w:name="_Toc17994280"/>
      <w:r w:rsidRPr="003C75FA">
        <w:rPr>
          <w:lang w:val="fr-FR"/>
        </w:rPr>
        <w:lastRenderedPageBreak/>
        <w:t>Mise en œuvre de la Pompe A Chaleur</w:t>
      </w:r>
      <w:bookmarkEnd w:id="28"/>
    </w:p>
    <w:p w14:paraId="66F23FD2" w14:textId="77777777" w:rsidR="003741C3" w:rsidRPr="003C75FA" w:rsidRDefault="003741C3" w:rsidP="003741C3">
      <w:pPr>
        <w:pStyle w:val="ADEMENormal"/>
      </w:pPr>
    </w:p>
    <w:p w14:paraId="19D68EEF" w14:textId="60D671AD" w:rsidR="003741C3" w:rsidRPr="004D7AED" w:rsidRDefault="003741C3" w:rsidP="00E4202B">
      <w:pPr>
        <w:pStyle w:val="ADEMENormal"/>
      </w:pPr>
      <w:r w:rsidRPr="003C75FA">
        <w:t>L</w:t>
      </w:r>
      <w:r w:rsidR="003C75FA" w:rsidRPr="003C75FA">
        <w:t xml:space="preserve">e schéma de principe </w:t>
      </w:r>
      <w:r w:rsidRPr="003C75FA">
        <w:t xml:space="preserve">est fourni </w:t>
      </w:r>
      <w:r w:rsidRPr="004D7AED">
        <w:t xml:space="preserve">à titre indicatif en annexe </w:t>
      </w:r>
      <w:r w:rsidR="004D7AED" w:rsidRPr="004D7AED">
        <w:t>1</w:t>
      </w:r>
      <w:r w:rsidRPr="004D7AED">
        <w:t xml:space="preserve">. </w:t>
      </w:r>
    </w:p>
    <w:p w14:paraId="57362D8E" w14:textId="77777777" w:rsidR="003741C3" w:rsidRPr="004D7AED" w:rsidRDefault="003741C3" w:rsidP="003741C3">
      <w:pPr>
        <w:pStyle w:val="ADEMENormal"/>
      </w:pPr>
    </w:p>
    <w:p w14:paraId="547E8C68" w14:textId="4D936286" w:rsidR="003741C3" w:rsidRPr="004D7AED" w:rsidRDefault="003C75FA" w:rsidP="00DD61F0">
      <w:pPr>
        <w:pStyle w:val="11Soustitre2"/>
      </w:pPr>
      <w:bookmarkStart w:id="29" w:name="_Toc17994281"/>
      <w:r w:rsidRPr="004D7AED">
        <w:t>Pompe A Chaleur</w:t>
      </w:r>
      <w:bookmarkEnd w:id="29"/>
    </w:p>
    <w:p w14:paraId="138E94A9" w14:textId="55AB7394" w:rsidR="003C75FA" w:rsidRPr="003C75FA" w:rsidRDefault="003C75FA" w:rsidP="003C75FA">
      <w:pPr>
        <w:pStyle w:val="ADEMENormal"/>
        <w:rPr>
          <w:color w:val="auto"/>
        </w:rPr>
      </w:pPr>
      <w:r w:rsidRPr="004D7AED">
        <w:rPr>
          <w:color w:val="auto"/>
        </w:rPr>
        <w:t xml:space="preserve">La production de chaleur est réalisée par X pompes à chaleur eau glycolée </w:t>
      </w:r>
      <w:r w:rsidR="00E4202B" w:rsidRPr="004D7AED">
        <w:rPr>
          <w:color w:val="auto"/>
        </w:rPr>
        <w:t>à X %</w:t>
      </w:r>
      <w:r w:rsidRPr="004D7AED">
        <w:rPr>
          <w:color w:val="auto"/>
        </w:rPr>
        <w:t>/ eau à double compresseur, puisant et rejetant ses calories sur un champ</w:t>
      </w:r>
      <w:r w:rsidRPr="003C75FA">
        <w:rPr>
          <w:color w:val="auto"/>
        </w:rPr>
        <w:t xml:space="preserve"> de sondes géothermiques.</w:t>
      </w:r>
    </w:p>
    <w:p w14:paraId="5FE9DA9B" w14:textId="77777777" w:rsidR="003C75FA" w:rsidRPr="003C75FA" w:rsidRDefault="003C75FA" w:rsidP="003C75FA">
      <w:pPr>
        <w:pStyle w:val="ADEMENormal"/>
        <w:rPr>
          <w:color w:val="auto"/>
        </w:rPr>
      </w:pPr>
      <w:r w:rsidRPr="003C75FA">
        <w:rPr>
          <w:color w:val="auto"/>
        </w:rPr>
        <w:t xml:space="preserve"> </w:t>
      </w:r>
    </w:p>
    <w:p w14:paraId="3AA3348A" w14:textId="77777777" w:rsidR="003C75FA" w:rsidRPr="003C75FA" w:rsidRDefault="003C75FA" w:rsidP="003C75FA">
      <w:pPr>
        <w:pStyle w:val="ADEMENormal"/>
        <w:rPr>
          <w:color w:val="auto"/>
        </w:rPr>
      </w:pPr>
      <w:r w:rsidRPr="003C75FA">
        <w:rPr>
          <w:color w:val="auto"/>
        </w:rPr>
        <w:t xml:space="preserve">Les PAC seront installées en local technique et reposeront sur des socles béton par l’intermédiaire de plots antivibratiles (ces prestations sont à la charge du présent lot). </w:t>
      </w:r>
    </w:p>
    <w:p w14:paraId="22235366" w14:textId="77777777" w:rsidR="003C75FA" w:rsidRPr="003C75FA" w:rsidRDefault="003C75FA" w:rsidP="003C75FA">
      <w:pPr>
        <w:pStyle w:val="ADEMENormal"/>
        <w:rPr>
          <w:color w:val="auto"/>
        </w:rPr>
      </w:pPr>
      <w:r w:rsidRPr="003C75FA">
        <w:rPr>
          <w:color w:val="auto"/>
        </w:rPr>
        <w:t xml:space="preserve"> </w:t>
      </w:r>
    </w:p>
    <w:p w14:paraId="40432B8C" w14:textId="77777777" w:rsidR="003C75FA" w:rsidRPr="003C75FA" w:rsidRDefault="003C75FA" w:rsidP="003C75FA">
      <w:pPr>
        <w:pStyle w:val="ADEMENormal"/>
        <w:rPr>
          <w:color w:val="auto"/>
        </w:rPr>
      </w:pPr>
      <w:r w:rsidRPr="003C75FA">
        <w:rPr>
          <w:color w:val="auto"/>
        </w:rPr>
        <w:t xml:space="preserve">L’appareil sera équipé de tous les accessoires et équipements optionnels permettant d’abaisser son émissivité sonore. </w:t>
      </w:r>
    </w:p>
    <w:p w14:paraId="6BEA7C3D" w14:textId="77777777" w:rsidR="003C75FA" w:rsidRPr="003C75FA" w:rsidRDefault="003C75FA" w:rsidP="003C75FA">
      <w:pPr>
        <w:pStyle w:val="ADEMENormal"/>
        <w:rPr>
          <w:color w:val="auto"/>
        </w:rPr>
      </w:pPr>
      <w:r w:rsidRPr="003C75FA">
        <w:rPr>
          <w:color w:val="auto"/>
        </w:rPr>
        <w:t xml:space="preserve"> </w:t>
      </w:r>
    </w:p>
    <w:p w14:paraId="1DAD1CF5" w14:textId="5262B7E0" w:rsidR="003C75FA" w:rsidRPr="00683D2A" w:rsidRDefault="003C75FA" w:rsidP="003C75FA">
      <w:pPr>
        <w:pStyle w:val="ADEMENormal"/>
        <w:rPr>
          <w:b/>
          <w:color w:val="auto"/>
        </w:rPr>
      </w:pPr>
      <w:r w:rsidRPr="00683D2A">
        <w:rPr>
          <w:b/>
          <w:color w:val="auto"/>
        </w:rPr>
        <w:t>Production de chauffage</w:t>
      </w:r>
      <w:r w:rsidR="00683D2A" w:rsidRPr="00683D2A">
        <w:rPr>
          <w:b/>
          <w:color w:val="auto"/>
        </w:rPr>
        <w:t> :</w:t>
      </w:r>
      <w:r w:rsidRPr="00683D2A">
        <w:rPr>
          <w:b/>
          <w:color w:val="auto"/>
        </w:rPr>
        <w:t xml:space="preserve"> </w:t>
      </w:r>
    </w:p>
    <w:p w14:paraId="153CB2F5" w14:textId="1A1C1CCD" w:rsidR="003C75FA" w:rsidRPr="003C75FA" w:rsidRDefault="003C75FA" w:rsidP="003C75FA">
      <w:pPr>
        <w:pStyle w:val="ADEMENormal"/>
        <w:rPr>
          <w:color w:val="auto"/>
        </w:rPr>
      </w:pPr>
      <w:r w:rsidRPr="003C75FA">
        <w:rPr>
          <w:color w:val="auto"/>
        </w:rPr>
        <w:t xml:space="preserve">Les pompes à chaleur seront au nombre </w:t>
      </w:r>
      <w:r w:rsidRPr="00683D2A">
        <w:rPr>
          <w:color w:val="auto"/>
          <w:highlight w:val="lightGray"/>
        </w:rPr>
        <w:t>de</w:t>
      </w:r>
      <w:r w:rsidR="00683D2A" w:rsidRPr="00683D2A">
        <w:rPr>
          <w:color w:val="auto"/>
          <w:highlight w:val="lightGray"/>
        </w:rPr>
        <w:t xml:space="preserve"> X</w:t>
      </w:r>
      <w:r w:rsidRPr="003C75FA">
        <w:rPr>
          <w:color w:val="auto"/>
        </w:rPr>
        <w:t xml:space="preserve">. Elles seront de </w:t>
      </w:r>
      <w:r w:rsidRPr="00683D2A">
        <w:rPr>
          <w:color w:val="auto"/>
          <w:highlight w:val="lightGray"/>
        </w:rPr>
        <w:t xml:space="preserve">marque </w:t>
      </w:r>
      <w:r w:rsidR="00683D2A" w:rsidRPr="00683D2A">
        <w:rPr>
          <w:color w:val="auto"/>
          <w:highlight w:val="lightGray"/>
        </w:rPr>
        <w:t xml:space="preserve">X </w:t>
      </w:r>
      <w:r w:rsidRPr="00683D2A">
        <w:rPr>
          <w:color w:val="auto"/>
          <w:highlight w:val="lightGray"/>
        </w:rPr>
        <w:t xml:space="preserve">type </w:t>
      </w:r>
      <w:r w:rsidR="00683D2A" w:rsidRPr="00683D2A">
        <w:rPr>
          <w:color w:val="auto"/>
          <w:highlight w:val="lightGray"/>
        </w:rPr>
        <w:t>X</w:t>
      </w:r>
      <w:r w:rsidRPr="003C75FA">
        <w:rPr>
          <w:color w:val="auto"/>
        </w:rPr>
        <w:t xml:space="preserve">, ou équivalent, et fonctionneront en cascade maître -esclave. Les compresseurs seront au nombre de </w:t>
      </w:r>
      <w:r w:rsidR="00683D2A" w:rsidRPr="00683D2A">
        <w:rPr>
          <w:color w:val="auto"/>
          <w:highlight w:val="lightGray"/>
        </w:rPr>
        <w:t>X</w:t>
      </w:r>
      <w:r w:rsidRPr="003C75FA">
        <w:rPr>
          <w:color w:val="auto"/>
        </w:rPr>
        <w:t xml:space="preserve"> par PAC, ils seront de </w:t>
      </w:r>
      <w:r w:rsidRPr="00683D2A">
        <w:rPr>
          <w:color w:val="auto"/>
          <w:highlight w:val="lightGray"/>
        </w:rPr>
        <w:t xml:space="preserve">type </w:t>
      </w:r>
      <w:r w:rsidR="00683D2A" w:rsidRPr="00683D2A">
        <w:rPr>
          <w:color w:val="auto"/>
          <w:highlight w:val="lightGray"/>
        </w:rPr>
        <w:t>X</w:t>
      </w:r>
      <w:r w:rsidRPr="003C75FA">
        <w:rPr>
          <w:color w:val="auto"/>
        </w:rPr>
        <w:t xml:space="preserve"> et fonctionnent au </w:t>
      </w:r>
      <w:r w:rsidRPr="00683D2A">
        <w:rPr>
          <w:color w:val="auto"/>
          <w:highlight w:val="lightGray"/>
        </w:rPr>
        <w:t xml:space="preserve">fluide </w:t>
      </w:r>
      <w:r w:rsidR="00683D2A" w:rsidRPr="00683D2A">
        <w:rPr>
          <w:color w:val="auto"/>
          <w:highlight w:val="lightGray"/>
        </w:rPr>
        <w:t>X</w:t>
      </w:r>
      <w:r w:rsidRPr="003C75FA">
        <w:rPr>
          <w:color w:val="auto"/>
        </w:rPr>
        <w:t>.</w:t>
      </w:r>
    </w:p>
    <w:p w14:paraId="54AA0D36" w14:textId="77777777" w:rsidR="003C75FA" w:rsidRPr="003C75FA" w:rsidRDefault="003C75FA" w:rsidP="003C75FA">
      <w:pPr>
        <w:pStyle w:val="ADEMENormal"/>
        <w:rPr>
          <w:color w:val="auto"/>
        </w:rPr>
      </w:pPr>
    </w:p>
    <w:p w14:paraId="1AC9B0E7" w14:textId="5A2B1A93" w:rsidR="003C75FA" w:rsidRPr="003C75FA" w:rsidRDefault="003C75FA" w:rsidP="003C75FA">
      <w:pPr>
        <w:pStyle w:val="ADEMENormal"/>
        <w:rPr>
          <w:color w:val="auto"/>
        </w:rPr>
      </w:pPr>
      <w:r w:rsidRPr="003C75FA">
        <w:rPr>
          <w:color w:val="auto"/>
        </w:rPr>
        <w:t xml:space="preserve">Elles seront dimensionnées de manière à limiter au maximum les nuisances sonores en résultant. Leur niveau de puissance acoustique sera au maximum de </w:t>
      </w:r>
      <w:r w:rsidR="00683D2A" w:rsidRPr="00683D2A">
        <w:rPr>
          <w:color w:val="auto"/>
          <w:highlight w:val="lightGray"/>
        </w:rPr>
        <w:t>X</w:t>
      </w:r>
      <w:r w:rsidRPr="00683D2A">
        <w:rPr>
          <w:color w:val="auto"/>
          <w:highlight w:val="lightGray"/>
        </w:rPr>
        <w:t xml:space="preserve"> d</w:t>
      </w:r>
      <w:r w:rsidR="00683D2A">
        <w:rPr>
          <w:color w:val="auto"/>
          <w:highlight w:val="lightGray"/>
        </w:rPr>
        <w:t>B</w:t>
      </w:r>
      <w:r w:rsidRPr="00683D2A">
        <w:rPr>
          <w:color w:val="auto"/>
          <w:highlight w:val="lightGray"/>
        </w:rPr>
        <w:t>a</w:t>
      </w:r>
      <w:r w:rsidRPr="003C75FA">
        <w:rPr>
          <w:color w:val="auto"/>
        </w:rPr>
        <w:t xml:space="preserve"> et de </w:t>
      </w:r>
      <w:r w:rsidR="00683D2A" w:rsidRPr="00683D2A">
        <w:rPr>
          <w:color w:val="auto"/>
          <w:highlight w:val="lightGray"/>
        </w:rPr>
        <w:t>X</w:t>
      </w:r>
      <w:r w:rsidRPr="00683D2A">
        <w:rPr>
          <w:color w:val="auto"/>
          <w:highlight w:val="lightGray"/>
        </w:rPr>
        <w:t xml:space="preserve"> d</w:t>
      </w:r>
      <w:r w:rsidR="00683D2A" w:rsidRPr="00683D2A">
        <w:rPr>
          <w:color w:val="auto"/>
          <w:highlight w:val="lightGray"/>
        </w:rPr>
        <w:t>B</w:t>
      </w:r>
      <w:r w:rsidRPr="00683D2A">
        <w:rPr>
          <w:color w:val="auto"/>
          <w:highlight w:val="lightGray"/>
        </w:rPr>
        <w:t>a</w:t>
      </w:r>
      <w:r w:rsidRPr="003C75FA">
        <w:rPr>
          <w:color w:val="auto"/>
        </w:rPr>
        <w:t xml:space="preserve"> à 1m chacune.</w:t>
      </w:r>
    </w:p>
    <w:p w14:paraId="15DD5A3C" w14:textId="2A378F44" w:rsidR="003741C3" w:rsidRPr="003C75FA" w:rsidRDefault="003741C3" w:rsidP="003741C3">
      <w:pPr>
        <w:pStyle w:val="ADEMENormal"/>
        <w:rPr>
          <w:color w:val="auto"/>
          <w:highlight w:val="yellow"/>
        </w:rPr>
      </w:pPr>
    </w:p>
    <w:p w14:paraId="307FDC5A" w14:textId="69216AA6" w:rsidR="003C75FA" w:rsidRDefault="00E4202B" w:rsidP="003741C3">
      <w:pPr>
        <w:pStyle w:val="ADEMENormal"/>
        <w:rPr>
          <w:color w:val="auto"/>
        </w:rPr>
      </w:pPr>
      <w:r w:rsidRPr="00E4202B">
        <w:rPr>
          <w:color w:val="auto"/>
        </w:rPr>
        <w:t>Les régimes de dimensionnement et performances minimales unitaires à pleine charge et à charge partielles sont les suivantes :</w:t>
      </w:r>
    </w:p>
    <w:p w14:paraId="42054B5B" w14:textId="6028AEDC" w:rsidR="00E4202B" w:rsidRDefault="00E4202B" w:rsidP="003741C3">
      <w:pPr>
        <w:pStyle w:val="ADEMENormal"/>
        <w:rPr>
          <w:color w:val="auto"/>
        </w:rPr>
      </w:pPr>
    </w:p>
    <w:tbl>
      <w:tblPr>
        <w:tblW w:w="0" w:type="auto"/>
        <w:jc w:val="center"/>
        <w:tblLayout w:type="fixed"/>
        <w:tblCellMar>
          <w:left w:w="35" w:type="dxa"/>
          <w:right w:w="35" w:type="dxa"/>
        </w:tblCellMar>
        <w:tblLook w:val="0000" w:firstRow="0" w:lastRow="0" w:firstColumn="0" w:lastColumn="0" w:noHBand="0" w:noVBand="0"/>
      </w:tblPr>
      <w:tblGrid>
        <w:gridCol w:w="4324"/>
        <w:gridCol w:w="1728"/>
        <w:gridCol w:w="1728"/>
      </w:tblGrid>
      <w:tr w:rsidR="00E4202B" w:rsidRPr="008141D1" w14:paraId="7CF6872A" w14:textId="77777777" w:rsidTr="00324AFC">
        <w:trPr>
          <w:trHeight w:val="202"/>
          <w:jc w:val="center"/>
        </w:trPr>
        <w:tc>
          <w:tcPr>
            <w:tcW w:w="4324" w:type="dxa"/>
            <w:tcBorders>
              <w:top w:val="single" w:sz="4" w:space="0" w:color="auto"/>
              <w:left w:val="single" w:sz="4" w:space="0" w:color="auto"/>
              <w:bottom w:val="single" w:sz="4" w:space="0" w:color="auto"/>
              <w:right w:val="single" w:sz="4" w:space="0" w:color="auto"/>
            </w:tcBorders>
            <w:shd w:val="clear" w:color="auto" w:fill="E7E6E6" w:themeFill="background2"/>
          </w:tcPr>
          <w:p w14:paraId="58D558DF" w14:textId="77777777" w:rsidR="00E4202B" w:rsidRPr="008141D1" w:rsidRDefault="00E4202B" w:rsidP="00324AFC">
            <w:pPr>
              <w:rPr>
                <w:lang w:eastAsia="fr-FR"/>
              </w:rPr>
            </w:pPr>
            <w:r w:rsidRPr="008141D1">
              <w:rPr>
                <w:b/>
                <w:bCs/>
                <w:lang w:eastAsia="fr-FR"/>
              </w:rPr>
              <w:t xml:space="preserve">Performance unité </w:t>
            </w:r>
          </w:p>
        </w:tc>
        <w:tc>
          <w:tcPr>
            <w:tcW w:w="1728" w:type="dxa"/>
            <w:tcBorders>
              <w:top w:val="single" w:sz="4" w:space="0" w:color="auto"/>
              <w:left w:val="single" w:sz="4" w:space="0" w:color="auto"/>
              <w:bottom w:val="single" w:sz="4" w:space="0" w:color="auto"/>
              <w:right w:val="single" w:sz="4" w:space="0" w:color="auto"/>
            </w:tcBorders>
            <w:shd w:val="clear" w:color="auto" w:fill="E7E6E6" w:themeFill="background2"/>
          </w:tcPr>
          <w:p w14:paraId="0BBF470B" w14:textId="77777777" w:rsidR="00E4202B" w:rsidRPr="008141D1" w:rsidRDefault="00E4202B" w:rsidP="00324AFC">
            <w:pPr>
              <w:rPr>
                <w:lang w:eastAsia="fr-FR"/>
              </w:rPr>
            </w:pPr>
            <w:r w:rsidRPr="008141D1">
              <w:rPr>
                <w:lang w:eastAsia="fr-FR"/>
              </w:rPr>
              <w:t xml:space="preserve"> </w:t>
            </w:r>
          </w:p>
        </w:tc>
        <w:tc>
          <w:tcPr>
            <w:tcW w:w="1728" w:type="dxa"/>
            <w:tcBorders>
              <w:top w:val="single" w:sz="4" w:space="0" w:color="auto"/>
              <w:left w:val="single" w:sz="4" w:space="0" w:color="auto"/>
              <w:bottom w:val="single" w:sz="4" w:space="0" w:color="auto"/>
              <w:right w:val="single" w:sz="4" w:space="0" w:color="auto"/>
            </w:tcBorders>
            <w:shd w:val="clear" w:color="auto" w:fill="E7E6E6" w:themeFill="background2"/>
          </w:tcPr>
          <w:p w14:paraId="44153747" w14:textId="77777777" w:rsidR="00E4202B" w:rsidRPr="008141D1" w:rsidRDefault="00E4202B" w:rsidP="00324AFC">
            <w:pPr>
              <w:rPr>
                <w:lang w:eastAsia="fr-FR"/>
              </w:rPr>
            </w:pPr>
            <w:r w:rsidRPr="008141D1">
              <w:rPr>
                <w:lang w:eastAsia="fr-FR"/>
              </w:rPr>
              <w:t xml:space="preserve"> </w:t>
            </w:r>
          </w:p>
        </w:tc>
      </w:tr>
      <w:tr w:rsidR="00E4202B" w:rsidRPr="008141D1" w14:paraId="6B392E8A" w14:textId="77777777" w:rsidTr="00324AFC">
        <w:trPr>
          <w:trHeight w:val="202"/>
          <w:jc w:val="center"/>
        </w:trPr>
        <w:tc>
          <w:tcPr>
            <w:tcW w:w="4324" w:type="dxa"/>
            <w:tcBorders>
              <w:top w:val="single" w:sz="4" w:space="0" w:color="auto"/>
              <w:left w:val="single" w:sz="4" w:space="0" w:color="auto"/>
              <w:bottom w:val="single" w:sz="4" w:space="0" w:color="auto"/>
              <w:right w:val="single" w:sz="4" w:space="0" w:color="auto"/>
            </w:tcBorders>
          </w:tcPr>
          <w:p w14:paraId="18AC5770" w14:textId="5403DC8A" w:rsidR="00E4202B" w:rsidRPr="008141D1" w:rsidRDefault="00E4202B" w:rsidP="00324AFC">
            <w:pPr>
              <w:rPr>
                <w:lang w:eastAsia="fr-FR"/>
              </w:rPr>
            </w:pPr>
            <w:r w:rsidRPr="008141D1">
              <w:rPr>
                <w:lang w:eastAsia="fr-FR"/>
              </w:rPr>
              <w:t>% puiss. Chauffage pleine charge, %</w:t>
            </w:r>
          </w:p>
        </w:tc>
        <w:tc>
          <w:tcPr>
            <w:tcW w:w="1728" w:type="dxa"/>
            <w:tcBorders>
              <w:top w:val="single" w:sz="4" w:space="0" w:color="auto"/>
              <w:left w:val="single" w:sz="4" w:space="0" w:color="auto"/>
              <w:bottom w:val="single" w:sz="4" w:space="0" w:color="auto"/>
              <w:right w:val="single" w:sz="4" w:space="0" w:color="auto"/>
            </w:tcBorders>
          </w:tcPr>
          <w:p w14:paraId="26A31CDC" w14:textId="77777777" w:rsidR="00E4202B" w:rsidRPr="008141D1" w:rsidRDefault="00E4202B" w:rsidP="00324AFC">
            <w:pPr>
              <w:rPr>
                <w:lang w:eastAsia="fr-FR"/>
              </w:rPr>
            </w:pPr>
            <w:r w:rsidRPr="008141D1">
              <w:rPr>
                <w:lang w:eastAsia="fr-FR"/>
              </w:rPr>
              <w:t xml:space="preserve">100 </w:t>
            </w:r>
          </w:p>
        </w:tc>
        <w:tc>
          <w:tcPr>
            <w:tcW w:w="1728" w:type="dxa"/>
            <w:tcBorders>
              <w:top w:val="single" w:sz="4" w:space="0" w:color="auto"/>
              <w:left w:val="single" w:sz="4" w:space="0" w:color="auto"/>
              <w:bottom w:val="single" w:sz="4" w:space="0" w:color="auto"/>
              <w:right w:val="single" w:sz="4" w:space="0" w:color="auto"/>
            </w:tcBorders>
          </w:tcPr>
          <w:p w14:paraId="5A96EE19" w14:textId="43B7B8D8" w:rsidR="00E4202B" w:rsidRPr="008141D1" w:rsidRDefault="00E4202B" w:rsidP="00324AFC">
            <w:pPr>
              <w:rPr>
                <w:lang w:eastAsia="fr-FR"/>
              </w:rPr>
            </w:pPr>
            <w:r>
              <w:rPr>
                <w:lang w:eastAsia="fr-FR"/>
              </w:rPr>
              <w:t>50</w:t>
            </w:r>
            <w:r w:rsidRPr="008141D1">
              <w:rPr>
                <w:lang w:eastAsia="fr-FR"/>
              </w:rPr>
              <w:t xml:space="preserve"> </w:t>
            </w:r>
          </w:p>
        </w:tc>
      </w:tr>
      <w:tr w:rsidR="00E4202B" w:rsidRPr="008141D1" w14:paraId="7F8D7715" w14:textId="77777777" w:rsidTr="00324AFC">
        <w:trPr>
          <w:trHeight w:val="202"/>
          <w:jc w:val="center"/>
        </w:trPr>
        <w:tc>
          <w:tcPr>
            <w:tcW w:w="4324" w:type="dxa"/>
            <w:tcBorders>
              <w:top w:val="single" w:sz="4" w:space="0" w:color="auto"/>
              <w:left w:val="single" w:sz="4" w:space="0" w:color="auto"/>
              <w:bottom w:val="single" w:sz="4" w:space="0" w:color="auto"/>
              <w:right w:val="single" w:sz="4" w:space="0" w:color="auto"/>
            </w:tcBorders>
          </w:tcPr>
          <w:p w14:paraId="0BBB4ED6" w14:textId="77777777" w:rsidR="00E4202B" w:rsidRPr="008141D1" w:rsidRDefault="00E4202B" w:rsidP="00324AFC">
            <w:pPr>
              <w:rPr>
                <w:lang w:eastAsia="fr-FR"/>
              </w:rPr>
            </w:pPr>
            <w:r w:rsidRPr="008141D1">
              <w:rPr>
                <w:lang w:eastAsia="fr-FR"/>
              </w:rPr>
              <w:t>Puissance chauffage, kW</w:t>
            </w:r>
          </w:p>
        </w:tc>
        <w:tc>
          <w:tcPr>
            <w:tcW w:w="1728" w:type="dxa"/>
            <w:tcBorders>
              <w:top w:val="single" w:sz="4" w:space="0" w:color="auto"/>
              <w:left w:val="single" w:sz="4" w:space="0" w:color="auto"/>
              <w:bottom w:val="single" w:sz="4" w:space="0" w:color="auto"/>
              <w:right w:val="single" w:sz="4" w:space="0" w:color="auto"/>
            </w:tcBorders>
          </w:tcPr>
          <w:p w14:paraId="2BCC0E08" w14:textId="4718966E" w:rsidR="00E4202B" w:rsidRPr="008141D1" w:rsidRDefault="00E4202B" w:rsidP="00324AFC">
            <w:pPr>
              <w:rPr>
                <w:lang w:eastAsia="fr-FR"/>
              </w:rPr>
            </w:pPr>
            <w:r w:rsidRPr="00E4202B">
              <w:rPr>
                <w:highlight w:val="lightGray"/>
                <w:lang w:eastAsia="fr-FR"/>
              </w:rPr>
              <w:t>X</w:t>
            </w:r>
          </w:p>
        </w:tc>
        <w:tc>
          <w:tcPr>
            <w:tcW w:w="1728" w:type="dxa"/>
            <w:tcBorders>
              <w:top w:val="single" w:sz="4" w:space="0" w:color="auto"/>
              <w:left w:val="single" w:sz="4" w:space="0" w:color="auto"/>
              <w:bottom w:val="single" w:sz="4" w:space="0" w:color="auto"/>
              <w:right w:val="single" w:sz="4" w:space="0" w:color="auto"/>
            </w:tcBorders>
          </w:tcPr>
          <w:p w14:paraId="4E431BC7" w14:textId="192F709F" w:rsidR="00E4202B" w:rsidRPr="008141D1" w:rsidRDefault="00E4202B" w:rsidP="00324AFC">
            <w:pPr>
              <w:rPr>
                <w:lang w:eastAsia="fr-FR"/>
              </w:rPr>
            </w:pPr>
            <w:r w:rsidRPr="00E4202B">
              <w:rPr>
                <w:highlight w:val="lightGray"/>
                <w:lang w:eastAsia="fr-FR"/>
              </w:rPr>
              <w:t>X</w:t>
            </w:r>
          </w:p>
        </w:tc>
      </w:tr>
      <w:tr w:rsidR="00E4202B" w:rsidRPr="008141D1" w14:paraId="6EB5F566" w14:textId="77777777" w:rsidTr="00324AFC">
        <w:trPr>
          <w:trHeight w:val="202"/>
          <w:jc w:val="center"/>
        </w:trPr>
        <w:tc>
          <w:tcPr>
            <w:tcW w:w="4324" w:type="dxa"/>
            <w:tcBorders>
              <w:top w:val="single" w:sz="4" w:space="0" w:color="auto"/>
              <w:left w:val="single" w:sz="4" w:space="0" w:color="auto"/>
              <w:bottom w:val="single" w:sz="4" w:space="0" w:color="auto"/>
              <w:right w:val="single" w:sz="4" w:space="0" w:color="auto"/>
            </w:tcBorders>
          </w:tcPr>
          <w:p w14:paraId="711E6001" w14:textId="77777777" w:rsidR="00E4202B" w:rsidRPr="008141D1" w:rsidRDefault="00E4202B" w:rsidP="00E4202B">
            <w:pPr>
              <w:rPr>
                <w:lang w:eastAsia="fr-FR"/>
              </w:rPr>
            </w:pPr>
            <w:r w:rsidRPr="008141D1">
              <w:rPr>
                <w:lang w:eastAsia="fr-FR"/>
              </w:rPr>
              <w:t>Puissance frigorifique, kW</w:t>
            </w:r>
          </w:p>
        </w:tc>
        <w:tc>
          <w:tcPr>
            <w:tcW w:w="1728" w:type="dxa"/>
            <w:tcBorders>
              <w:top w:val="single" w:sz="4" w:space="0" w:color="auto"/>
              <w:left w:val="single" w:sz="4" w:space="0" w:color="auto"/>
              <w:bottom w:val="single" w:sz="4" w:space="0" w:color="auto"/>
              <w:right w:val="single" w:sz="4" w:space="0" w:color="auto"/>
            </w:tcBorders>
          </w:tcPr>
          <w:p w14:paraId="3555FE79" w14:textId="6B39CFCD" w:rsidR="00E4202B" w:rsidRPr="008141D1" w:rsidRDefault="00E4202B" w:rsidP="00E4202B">
            <w:pPr>
              <w:rPr>
                <w:lang w:eastAsia="fr-FR"/>
              </w:rPr>
            </w:pPr>
            <w:r w:rsidRPr="00A247EF">
              <w:rPr>
                <w:highlight w:val="lightGray"/>
                <w:lang w:eastAsia="fr-FR"/>
              </w:rPr>
              <w:t>X</w:t>
            </w:r>
          </w:p>
        </w:tc>
        <w:tc>
          <w:tcPr>
            <w:tcW w:w="1728" w:type="dxa"/>
            <w:tcBorders>
              <w:top w:val="single" w:sz="4" w:space="0" w:color="auto"/>
              <w:left w:val="single" w:sz="4" w:space="0" w:color="auto"/>
              <w:bottom w:val="single" w:sz="4" w:space="0" w:color="auto"/>
              <w:right w:val="single" w:sz="4" w:space="0" w:color="auto"/>
            </w:tcBorders>
          </w:tcPr>
          <w:p w14:paraId="3F104864" w14:textId="440ECE1B" w:rsidR="00E4202B" w:rsidRPr="008141D1" w:rsidRDefault="00E4202B" w:rsidP="00E4202B">
            <w:pPr>
              <w:rPr>
                <w:lang w:eastAsia="fr-FR"/>
              </w:rPr>
            </w:pPr>
            <w:r w:rsidRPr="00A247EF">
              <w:rPr>
                <w:highlight w:val="lightGray"/>
                <w:lang w:eastAsia="fr-FR"/>
              </w:rPr>
              <w:t>X</w:t>
            </w:r>
          </w:p>
        </w:tc>
      </w:tr>
      <w:tr w:rsidR="00E4202B" w:rsidRPr="008141D1" w14:paraId="05D01886" w14:textId="77777777" w:rsidTr="00324AFC">
        <w:trPr>
          <w:trHeight w:val="202"/>
          <w:jc w:val="center"/>
        </w:trPr>
        <w:tc>
          <w:tcPr>
            <w:tcW w:w="4324" w:type="dxa"/>
            <w:tcBorders>
              <w:top w:val="single" w:sz="4" w:space="0" w:color="auto"/>
              <w:left w:val="single" w:sz="4" w:space="0" w:color="auto"/>
              <w:bottom w:val="single" w:sz="4" w:space="0" w:color="auto"/>
              <w:right w:val="single" w:sz="4" w:space="0" w:color="auto"/>
            </w:tcBorders>
          </w:tcPr>
          <w:p w14:paraId="5594386C" w14:textId="77777777" w:rsidR="00E4202B" w:rsidRPr="008141D1" w:rsidRDefault="00E4202B" w:rsidP="00E4202B">
            <w:pPr>
              <w:rPr>
                <w:lang w:eastAsia="fr-FR"/>
              </w:rPr>
            </w:pPr>
            <w:r w:rsidRPr="008141D1">
              <w:rPr>
                <w:lang w:eastAsia="fr-FR"/>
              </w:rPr>
              <w:t>Puissance absorbée de l'unité, kW</w:t>
            </w:r>
          </w:p>
        </w:tc>
        <w:tc>
          <w:tcPr>
            <w:tcW w:w="1728" w:type="dxa"/>
            <w:tcBorders>
              <w:top w:val="single" w:sz="4" w:space="0" w:color="auto"/>
              <w:left w:val="single" w:sz="4" w:space="0" w:color="auto"/>
              <w:bottom w:val="single" w:sz="4" w:space="0" w:color="auto"/>
              <w:right w:val="single" w:sz="4" w:space="0" w:color="auto"/>
            </w:tcBorders>
          </w:tcPr>
          <w:p w14:paraId="32457681" w14:textId="435EC253" w:rsidR="00E4202B" w:rsidRPr="008141D1" w:rsidRDefault="00E4202B" w:rsidP="00E4202B">
            <w:pPr>
              <w:rPr>
                <w:lang w:eastAsia="fr-FR"/>
              </w:rPr>
            </w:pPr>
            <w:r w:rsidRPr="00A247EF">
              <w:rPr>
                <w:highlight w:val="lightGray"/>
                <w:lang w:eastAsia="fr-FR"/>
              </w:rPr>
              <w:t>X</w:t>
            </w:r>
          </w:p>
        </w:tc>
        <w:tc>
          <w:tcPr>
            <w:tcW w:w="1728" w:type="dxa"/>
            <w:tcBorders>
              <w:top w:val="single" w:sz="4" w:space="0" w:color="auto"/>
              <w:left w:val="single" w:sz="4" w:space="0" w:color="auto"/>
              <w:bottom w:val="single" w:sz="4" w:space="0" w:color="auto"/>
              <w:right w:val="single" w:sz="4" w:space="0" w:color="auto"/>
            </w:tcBorders>
          </w:tcPr>
          <w:p w14:paraId="2DE00297" w14:textId="00B7CF98" w:rsidR="00E4202B" w:rsidRPr="008141D1" w:rsidRDefault="00E4202B" w:rsidP="00E4202B">
            <w:pPr>
              <w:rPr>
                <w:lang w:eastAsia="fr-FR"/>
              </w:rPr>
            </w:pPr>
            <w:r w:rsidRPr="00A247EF">
              <w:rPr>
                <w:highlight w:val="lightGray"/>
                <w:lang w:eastAsia="fr-FR"/>
              </w:rPr>
              <w:t>X</w:t>
            </w:r>
          </w:p>
        </w:tc>
      </w:tr>
      <w:tr w:rsidR="00E4202B" w:rsidRPr="008141D1" w14:paraId="07869F48" w14:textId="77777777" w:rsidTr="00324AFC">
        <w:trPr>
          <w:trHeight w:val="202"/>
          <w:jc w:val="center"/>
        </w:trPr>
        <w:tc>
          <w:tcPr>
            <w:tcW w:w="4324" w:type="dxa"/>
            <w:tcBorders>
              <w:top w:val="single" w:sz="4" w:space="0" w:color="auto"/>
              <w:left w:val="single" w:sz="4" w:space="0" w:color="auto"/>
              <w:bottom w:val="single" w:sz="4" w:space="0" w:color="auto"/>
              <w:right w:val="single" w:sz="4" w:space="0" w:color="auto"/>
            </w:tcBorders>
          </w:tcPr>
          <w:p w14:paraId="1B4992F7" w14:textId="77777777" w:rsidR="00E4202B" w:rsidRPr="008141D1" w:rsidRDefault="00E4202B" w:rsidP="00E4202B">
            <w:pPr>
              <w:rPr>
                <w:lang w:eastAsia="fr-FR"/>
              </w:rPr>
            </w:pPr>
            <w:r w:rsidRPr="008141D1">
              <w:rPr>
                <w:lang w:eastAsia="fr-FR"/>
              </w:rPr>
              <w:t>Efficacité chauffage, kW/kW</w:t>
            </w:r>
          </w:p>
        </w:tc>
        <w:tc>
          <w:tcPr>
            <w:tcW w:w="1728" w:type="dxa"/>
            <w:tcBorders>
              <w:top w:val="single" w:sz="4" w:space="0" w:color="auto"/>
              <w:left w:val="single" w:sz="4" w:space="0" w:color="auto"/>
              <w:bottom w:val="single" w:sz="4" w:space="0" w:color="auto"/>
              <w:right w:val="single" w:sz="4" w:space="0" w:color="auto"/>
            </w:tcBorders>
          </w:tcPr>
          <w:p w14:paraId="7097CFBD" w14:textId="4AFE6E49" w:rsidR="00E4202B" w:rsidRPr="008141D1" w:rsidRDefault="00E4202B" w:rsidP="00E4202B">
            <w:pPr>
              <w:rPr>
                <w:lang w:eastAsia="fr-FR"/>
              </w:rPr>
            </w:pPr>
            <w:r w:rsidRPr="00A247EF">
              <w:rPr>
                <w:highlight w:val="lightGray"/>
                <w:lang w:eastAsia="fr-FR"/>
              </w:rPr>
              <w:t>X</w:t>
            </w:r>
          </w:p>
        </w:tc>
        <w:tc>
          <w:tcPr>
            <w:tcW w:w="1728" w:type="dxa"/>
            <w:tcBorders>
              <w:top w:val="single" w:sz="4" w:space="0" w:color="auto"/>
              <w:left w:val="single" w:sz="4" w:space="0" w:color="auto"/>
              <w:bottom w:val="single" w:sz="4" w:space="0" w:color="auto"/>
              <w:right w:val="single" w:sz="4" w:space="0" w:color="auto"/>
            </w:tcBorders>
          </w:tcPr>
          <w:p w14:paraId="0B0986D7" w14:textId="71062EEE" w:rsidR="00E4202B" w:rsidRPr="008141D1" w:rsidRDefault="00E4202B" w:rsidP="00E4202B">
            <w:pPr>
              <w:rPr>
                <w:lang w:eastAsia="fr-FR"/>
              </w:rPr>
            </w:pPr>
            <w:r w:rsidRPr="00A247EF">
              <w:rPr>
                <w:highlight w:val="lightGray"/>
                <w:lang w:eastAsia="fr-FR"/>
              </w:rPr>
              <w:t>X</w:t>
            </w:r>
          </w:p>
        </w:tc>
      </w:tr>
      <w:tr w:rsidR="00E4202B" w:rsidRPr="008141D1" w14:paraId="66A84BC4" w14:textId="77777777" w:rsidTr="00324AFC">
        <w:trPr>
          <w:trHeight w:val="202"/>
          <w:jc w:val="center"/>
        </w:trPr>
        <w:tc>
          <w:tcPr>
            <w:tcW w:w="4324" w:type="dxa"/>
            <w:tcBorders>
              <w:top w:val="single" w:sz="4" w:space="0" w:color="auto"/>
              <w:left w:val="single" w:sz="4" w:space="0" w:color="auto"/>
              <w:bottom w:val="single" w:sz="4" w:space="0" w:color="auto"/>
              <w:right w:val="single" w:sz="4" w:space="0" w:color="auto"/>
            </w:tcBorders>
          </w:tcPr>
          <w:p w14:paraId="64636CD5" w14:textId="3330898D" w:rsidR="00E4202B" w:rsidRPr="008141D1" w:rsidRDefault="00E4202B" w:rsidP="00E4202B">
            <w:pPr>
              <w:rPr>
                <w:lang w:eastAsia="fr-FR"/>
              </w:rPr>
            </w:pPr>
            <w:r w:rsidRPr="008141D1">
              <w:rPr>
                <w:lang w:eastAsia="fr-FR"/>
              </w:rPr>
              <w:t xml:space="preserve">Temp. </w:t>
            </w:r>
            <w:r>
              <w:rPr>
                <w:lang w:eastAsia="fr-FR"/>
              </w:rPr>
              <w:t>s</w:t>
            </w:r>
            <w:r w:rsidRPr="008141D1">
              <w:rPr>
                <w:lang w:eastAsia="fr-FR"/>
              </w:rPr>
              <w:t>ortie</w:t>
            </w:r>
            <w:r>
              <w:rPr>
                <w:lang w:eastAsia="fr-FR"/>
              </w:rPr>
              <w:t xml:space="preserve"> évaporateur,</w:t>
            </w:r>
            <w:r w:rsidRPr="008141D1">
              <w:rPr>
                <w:lang w:eastAsia="fr-FR"/>
              </w:rPr>
              <w:t xml:space="preserve"> eau</w:t>
            </w:r>
            <w:r>
              <w:rPr>
                <w:lang w:eastAsia="fr-FR"/>
              </w:rPr>
              <w:t xml:space="preserve"> glycolée</w:t>
            </w:r>
            <w:r w:rsidRPr="008141D1">
              <w:rPr>
                <w:lang w:eastAsia="fr-FR"/>
              </w:rPr>
              <w:t>, °C</w:t>
            </w:r>
          </w:p>
        </w:tc>
        <w:tc>
          <w:tcPr>
            <w:tcW w:w="1728" w:type="dxa"/>
            <w:tcBorders>
              <w:top w:val="single" w:sz="4" w:space="0" w:color="auto"/>
              <w:left w:val="single" w:sz="4" w:space="0" w:color="auto"/>
              <w:bottom w:val="single" w:sz="4" w:space="0" w:color="auto"/>
              <w:right w:val="single" w:sz="4" w:space="0" w:color="auto"/>
            </w:tcBorders>
          </w:tcPr>
          <w:p w14:paraId="55532389" w14:textId="53EC72B5" w:rsidR="00E4202B" w:rsidRPr="008141D1" w:rsidRDefault="00E4202B" w:rsidP="00E4202B">
            <w:pPr>
              <w:rPr>
                <w:lang w:eastAsia="fr-FR"/>
              </w:rPr>
            </w:pPr>
            <w:r w:rsidRPr="00286AC9">
              <w:rPr>
                <w:highlight w:val="lightGray"/>
                <w:lang w:eastAsia="fr-FR"/>
              </w:rPr>
              <w:t>X</w:t>
            </w:r>
          </w:p>
        </w:tc>
        <w:tc>
          <w:tcPr>
            <w:tcW w:w="1728" w:type="dxa"/>
            <w:tcBorders>
              <w:top w:val="single" w:sz="4" w:space="0" w:color="auto"/>
              <w:left w:val="single" w:sz="4" w:space="0" w:color="auto"/>
              <w:bottom w:val="single" w:sz="4" w:space="0" w:color="auto"/>
              <w:right w:val="single" w:sz="4" w:space="0" w:color="auto"/>
            </w:tcBorders>
          </w:tcPr>
          <w:p w14:paraId="718717C8" w14:textId="1BC549EC" w:rsidR="00E4202B" w:rsidRPr="008141D1" w:rsidRDefault="00E4202B" w:rsidP="00E4202B">
            <w:pPr>
              <w:rPr>
                <w:lang w:eastAsia="fr-FR"/>
              </w:rPr>
            </w:pPr>
            <w:r w:rsidRPr="00286AC9">
              <w:rPr>
                <w:highlight w:val="lightGray"/>
                <w:lang w:eastAsia="fr-FR"/>
              </w:rPr>
              <w:t>X</w:t>
            </w:r>
          </w:p>
        </w:tc>
      </w:tr>
      <w:tr w:rsidR="00E4202B" w:rsidRPr="008141D1" w14:paraId="6A6FBDA8" w14:textId="77777777" w:rsidTr="00324AFC">
        <w:trPr>
          <w:trHeight w:val="202"/>
          <w:jc w:val="center"/>
        </w:trPr>
        <w:tc>
          <w:tcPr>
            <w:tcW w:w="4324" w:type="dxa"/>
            <w:tcBorders>
              <w:top w:val="single" w:sz="4" w:space="0" w:color="auto"/>
              <w:left w:val="single" w:sz="4" w:space="0" w:color="auto"/>
              <w:bottom w:val="single" w:sz="4" w:space="0" w:color="auto"/>
              <w:right w:val="single" w:sz="4" w:space="0" w:color="auto"/>
            </w:tcBorders>
          </w:tcPr>
          <w:p w14:paraId="616F7EA2" w14:textId="77777777" w:rsidR="00E4202B" w:rsidRPr="008141D1" w:rsidRDefault="00E4202B" w:rsidP="00E4202B">
            <w:pPr>
              <w:rPr>
                <w:lang w:eastAsia="fr-FR"/>
              </w:rPr>
            </w:pPr>
            <w:r w:rsidRPr="008141D1">
              <w:rPr>
                <w:lang w:eastAsia="fr-FR"/>
              </w:rPr>
              <w:t>Temp. sortie</w:t>
            </w:r>
            <w:r>
              <w:rPr>
                <w:lang w:eastAsia="fr-FR"/>
              </w:rPr>
              <w:t xml:space="preserve"> </w:t>
            </w:r>
            <w:r w:rsidRPr="0019247A">
              <w:rPr>
                <w:lang w:eastAsia="fr-FR"/>
              </w:rPr>
              <w:t>condenseur</w:t>
            </w:r>
            <w:r>
              <w:rPr>
                <w:lang w:eastAsia="fr-FR"/>
              </w:rPr>
              <w:t>,</w:t>
            </w:r>
            <w:r w:rsidRPr="008141D1">
              <w:rPr>
                <w:lang w:eastAsia="fr-FR"/>
              </w:rPr>
              <w:t xml:space="preserve"> eau, °C</w:t>
            </w:r>
          </w:p>
        </w:tc>
        <w:tc>
          <w:tcPr>
            <w:tcW w:w="1728" w:type="dxa"/>
            <w:tcBorders>
              <w:top w:val="single" w:sz="4" w:space="0" w:color="auto"/>
              <w:left w:val="single" w:sz="4" w:space="0" w:color="auto"/>
              <w:bottom w:val="single" w:sz="4" w:space="0" w:color="auto"/>
              <w:right w:val="single" w:sz="4" w:space="0" w:color="auto"/>
            </w:tcBorders>
          </w:tcPr>
          <w:p w14:paraId="0D5A044A" w14:textId="6A3AD237" w:rsidR="00E4202B" w:rsidRPr="008141D1" w:rsidRDefault="00E4202B" w:rsidP="00E4202B">
            <w:pPr>
              <w:rPr>
                <w:lang w:eastAsia="fr-FR"/>
              </w:rPr>
            </w:pPr>
            <w:r w:rsidRPr="00286AC9">
              <w:rPr>
                <w:highlight w:val="lightGray"/>
                <w:lang w:eastAsia="fr-FR"/>
              </w:rPr>
              <w:t>X</w:t>
            </w:r>
          </w:p>
        </w:tc>
        <w:tc>
          <w:tcPr>
            <w:tcW w:w="1728" w:type="dxa"/>
            <w:tcBorders>
              <w:top w:val="single" w:sz="4" w:space="0" w:color="auto"/>
              <w:left w:val="single" w:sz="4" w:space="0" w:color="auto"/>
              <w:bottom w:val="single" w:sz="4" w:space="0" w:color="auto"/>
              <w:right w:val="single" w:sz="4" w:space="0" w:color="auto"/>
            </w:tcBorders>
          </w:tcPr>
          <w:p w14:paraId="516352E3" w14:textId="0B85D427" w:rsidR="00E4202B" w:rsidRPr="008141D1" w:rsidRDefault="00E4202B" w:rsidP="00E4202B">
            <w:pPr>
              <w:rPr>
                <w:lang w:eastAsia="fr-FR"/>
              </w:rPr>
            </w:pPr>
            <w:r w:rsidRPr="00286AC9">
              <w:rPr>
                <w:highlight w:val="lightGray"/>
                <w:lang w:eastAsia="fr-FR"/>
              </w:rPr>
              <w:t>X</w:t>
            </w:r>
          </w:p>
        </w:tc>
      </w:tr>
    </w:tbl>
    <w:p w14:paraId="13C90EBB" w14:textId="2346E97D" w:rsidR="00E4202B" w:rsidRDefault="00E4202B" w:rsidP="003741C3">
      <w:pPr>
        <w:pStyle w:val="ADEMENormal"/>
        <w:rPr>
          <w:color w:val="auto"/>
        </w:rPr>
      </w:pPr>
    </w:p>
    <w:p w14:paraId="727813CF" w14:textId="039CDD45" w:rsidR="00E4202B" w:rsidRDefault="00E4202B" w:rsidP="003741C3">
      <w:pPr>
        <w:pStyle w:val="ADEMENormal"/>
        <w:rPr>
          <w:color w:val="auto"/>
        </w:rPr>
      </w:pPr>
    </w:p>
    <w:p w14:paraId="673B1F8A" w14:textId="77777777" w:rsidR="00E4202B" w:rsidRPr="00E4202B" w:rsidRDefault="00E4202B" w:rsidP="00E4202B">
      <w:pPr>
        <w:pStyle w:val="ADEMENormal"/>
        <w:rPr>
          <w:color w:val="auto"/>
        </w:rPr>
      </w:pPr>
      <w:r w:rsidRPr="00E4202B">
        <w:rPr>
          <w:color w:val="auto"/>
        </w:rPr>
        <w:t>Les PAC seront garanties 2 ans minimum. La mise en service sera effectuée par le fabricant avec remise d’un rapport détaillé à l’issue de celle-ci.</w:t>
      </w:r>
    </w:p>
    <w:p w14:paraId="6235F202" w14:textId="77777777" w:rsidR="00E4202B" w:rsidRPr="00E4202B" w:rsidRDefault="00E4202B" w:rsidP="00E4202B">
      <w:pPr>
        <w:pStyle w:val="ADEMENormal"/>
        <w:rPr>
          <w:b/>
          <w:color w:val="auto"/>
        </w:rPr>
      </w:pPr>
    </w:p>
    <w:p w14:paraId="4A9220C0" w14:textId="77777777" w:rsidR="00E4202B" w:rsidRPr="00E4202B" w:rsidRDefault="00E4202B" w:rsidP="00E4202B">
      <w:pPr>
        <w:pStyle w:val="ADEMENormal"/>
        <w:rPr>
          <w:b/>
          <w:color w:val="auto"/>
        </w:rPr>
      </w:pPr>
      <w:r w:rsidRPr="00E4202B">
        <w:rPr>
          <w:b/>
          <w:color w:val="auto"/>
        </w:rPr>
        <w:t>Caractéristiques hydrauliques</w:t>
      </w:r>
    </w:p>
    <w:p w14:paraId="62FF4069" w14:textId="28436795" w:rsidR="00E4202B" w:rsidRPr="00E4202B" w:rsidRDefault="00E4202B" w:rsidP="00E4202B">
      <w:pPr>
        <w:pStyle w:val="ADEMENormal"/>
        <w:rPr>
          <w:color w:val="auto"/>
        </w:rPr>
      </w:pPr>
      <w:r w:rsidRPr="00E4202B">
        <w:rPr>
          <w:color w:val="auto"/>
        </w:rPr>
        <w:t xml:space="preserve">Tous les composants hydrauliques et frigorifiques du groupe seront </w:t>
      </w:r>
      <w:r w:rsidR="001E495A">
        <w:rPr>
          <w:color w:val="auto"/>
        </w:rPr>
        <w:t>a</w:t>
      </w:r>
      <w:r w:rsidRPr="00E4202B">
        <w:rPr>
          <w:color w:val="auto"/>
        </w:rPr>
        <w:t xml:space="preserve"> minima compatibles avec une température de sortie d’eau au condenseur </w:t>
      </w:r>
      <w:r w:rsidRPr="00E4202B">
        <w:rPr>
          <w:color w:val="auto"/>
          <w:highlight w:val="lightGray"/>
        </w:rPr>
        <w:t>de X°C</w:t>
      </w:r>
      <w:r w:rsidRPr="00E4202B">
        <w:rPr>
          <w:color w:val="auto"/>
        </w:rPr>
        <w:t xml:space="preserve"> ainsi qu’avec une sortie évaporateur </w:t>
      </w:r>
      <w:r w:rsidRPr="00E4202B">
        <w:rPr>
          <w:color w:val="auto"/>
          <w:highlight w:val="lightGray"/>
        </w:rPr>
        <w:t>de X°C</w:t>
      </w:r>
      <w:r w:rsidRPr="00E4202B">
        <w:rPr>
          <w:color w:val="auto"/>
        </w:rPr>
        <w:t>.</w:t>
      </w:r>
    </w:p>
    <w:p w14:paraId="23DF823B" w14:textId="77777777" w:rsidR="00E4202B" w:rsidRPr="00E4202B" w:rsidRDefault="00E4202B" w:rsidP="00E4202B">
      <w:pPr>
        <w:pStyle w:val="ADEMENormal"/>
        <w:rPr>
          <w:color w:val="auto"/>
        </w:rPr>
      </w:pPr>
    </w:p>
    <w:p w14:paraId="5093E3C7" w14:textId="77777777" w:rsidR="00E4202B" w:rsidRPr="00E4202B" w:rsidRDefault="00E4202B" w:rsidP="00E4202B">
      <w:pPr>
        <w:pStyle w:val="ADEMENormal"/>
        <w:rPr>
          <w:b/>
          <w:color w:val="auto"/>
        </w:rPr>
      </w:pPr>
      <w:r w:rsidRPr="00E4202B">
        <w:rPr>
          <w:b/>
          <w:color w:val="auto"/>
        </w:rPr>
        <w:t>Caractéristiques électriques, régulation</w:t>
      </w:r>
    </w:p>
    <w:p w14:paraId="54963B08" w14:textId="6C9D8112" w:rsidR="00E4202B" w:rsidRPr="00E4202B" w:rsidRDefault="00E4202B" w:rsidP="00E4202B">
      <w:pPr>
        <w:pStyle w:val="ADEMENormal"/>
        <w:rPr>
          <w:color w:val="auto"/>
        </w:rPr>
      </w:pPr>
      <w:r w:rsidRPr="00E4202B">
        <w:rPr>
          <w:color w:val="auto"/>
        </w:rPr>
        <w:t>L'unité sera équipée d’une régulation numérique</w:t>
      </w:r>
      <w:r>
        <w:rPr>
          <w:color w:val="auto"/>
        </w:rPr>
        <w:t xml:space="preserve"> de </w:t>
      </w:r>
      <w:r w:rsidRPr="00E4202B">
        <w:rPr>
          <w:color w:val="auto"/>
          <w:highlight w:val="lightGray"/>
        </w:rPr>
        <w:t>type X</w:t>
      </w:r>
      <w:r>
        <w:rPr>
          <w:color w:val="auto"/>
        </w:rPr>
        <w:t xml:space="preserve"> ou équivalent</w:t>
      </w:r>
      <w:r w:rsidRPr="00E4202B">
        <w:rPr>
          <w:color w:val="auto"/>
        </w:rPr>
        <w:t>.</w:t>
      </w:r>
    </w:p>
    <w:p w14:paraId="226397C5" w14:textId="102820B1" w:rsidR="00E4202B" w:rsidRPr="00E4202B" w:rsidRDefault="00E4202B" w:rsidP="00E4202B">
      <w:pPr>
        <w:pStyle w:val="ADEMENormal"/>
        <w:rPr>
          <w:color w:val="auto"/>
        </w:rPr>
      </w:pPr>
      <w:r w:rsidRPr="00E4202B">
        <w:rPr>
          <w:color w:val="auto"/>
        </w:rPr>
        <w:t xml:space="preserve">La régulation assurera la commande des compresseurs, des pompes à eau condenseur : la régulation gère le fonctionnement des compresseurs et s’adapte en permanence aux caractéristiques de l’application dont l’inertie de la boucle d’eau. Les cyclages dangereux pour les compresseurs seront réduits à </w:t>
      </w:r>
      <w:r w:rsidRPr="00E4202B">
        <w:rPr>
          <w:color w:val="auto"/>
          <w:highlight w:val="lightGray"/>
        </w:rPr>
        <w:t>X/h</w:t>
      </w:r>
      <w:r w:rsidRPr="00E4202B">
        <w:rPr>
          <w:color w:val="auto"/>
        </w:rPr>
        <w:t xml:space="preserve">. </w:t>
      </w:r>
    </w:p>
    <w:p w14:paraId="33E1574A" w14:textId="61C22FB0" w:rsidR="00E4202B" w:rsidRPr="004D7AED" w:rsidRDefault="00E4202B" w:rsidP="00E4202B">
      <w:pPr>
        <w:pStyle w:val="ADEMENormal"/>
        <w:rPr>
          <w:color w:val="auto"/>
        </w:rPr>
      </w:pPr>
      <w:r w:rsidRPr="00E4202B">
        <w:rPr>
          <w:color w:val="auto"/>
        </w:rPr>
        <w:t xml:space="preserve">Les menus de la régulation permettront d’accéder directement à toutes les données machines, y compris à l’historique des </w:t>
      </w:r>
      <w:r w:rsidRPr="004D7AED">
        <w:rPr>
          <w:color w:val="auto"/>
        </w:rPr>
        <w:t>éventuels incidents.</w:t>
      </w:r>
    </w:p>
    <w:p w14:paraId="096C20D8" w14:textId="1860C3C6" w:rsidR="00E4202B" w:rsidRPr="004D7AED" w:rsidRDefault="00E4202B" w:rsidP="003741C3">
      <w:pPr>
        <w:pStyle w:val="ADEMENormal"/>
        <w:rPr>
          <w:color w:val="auto"/>
        </w:rPr>
      </w:pPr>
    </w:p>
    <w:p w14:paraId="2E7F7295" w14:textId="77777777" w:rsidR="00E4202B" w:rsidRPr="004D7AED" w:rsidRDefault="00E4202B" w:rsidP="00E4202B">
      <w:pPr>
        <w:pStyle w:val="11Soustitre2"/>
      </w:pPr>
      <w:bookmarkStart w:id="30" w:name="_Toc17994282"/>
      <w:r w:rsidRPr="004D7AED">
        <w:t>Appoint</w:t>
      </w:r>
      <w:bookmarkEnd w:id="30"/>
    </w:p>
    <w:p w14:paraId="53434AB6" w14:textId="31DFFC54" w:rsidR="00E4202B" w:rsidRDefault="004D7AED" w:rsidP="003741C3">
      <w:pPr>
        <w:pStyle w:val="ADEMENormal"/>
        <w:rPr>
          <w:color w:val="auto"/>
        </w:rPr>
      </w:pPr>
      <w:r w:rsidRPr="004D7AED">
        <w:rPr>
          <w:color w:val="auto"/>
          <w:highlight w:val="lightGray"/>
        </w:rPr>
        <w:t>Le cas échéant, description de l’appoint prévu</w:t>
      </w:r>
    </w:p>
    <w:p w14:paraId="30E724E7" w14:textId="77777777" w:rsidR="00E4202B" w:rsidRDefault="00E4202B" w:rsidP="003741C3">
      <w:pPr>
        <w:pStyle w:val="ADEMENormal"/>
        <w:rPr>
          <w:color w:val="auto"/>
        </w:rPr>
      </w:pPr>
    </w:p>
    <w:p w14:paraId="4439A6FC" w14:textId="07B14549" w:rsidR="00E4202B" w:rsidRDefault="00E4202B" w:rsidP="00E4202B">
      <w:pPr>
        <w:pStyle w:val="11Soustitre2"/>
      </w:pPr>
      <w:bookmarkStart w:id="31" w:name="_Toc17994283"/>
      <w:r>
        <w:lastRenderedPageBreak/>
        <w:t>Comptage thermique et électrique</w:t>
      </w:r>
      <w:bookmarkEnd w:id="31"/>
    </w:p>
    <w:p w14:paraId="02A77648" w14:textId="63623FE5" w:rsidR="00E4202B" w:rsidRPr="00E4202B" w:rsidRDefault="00E4202B" w:rsidP="00E4202B">
      <w:pPr>
        <w:pStyle w:val="ADEMENormal"/>
        <w:rPr>
          <w:color w:val="auto"/>
        </w:rPr>
      </w:pPr>
      <w:r>
        <w:rPr>
          <w:color w:val="auto"/>
        </w:rPr>
        <w:t>I</w:t>
      </w:r>
      <w:r w:rsidRPr="00E4202B">
        <w:rPr>
          <w:color w:val="auto"/>
        </w:rPr>
        <w:t>l sera prévu la mise en place (pour déterminer le COP des machines notamment) :</w:t>
      </w:r>
    </w:p>
    <w:p w14:paraId="6D7152CA" w14:textId="4722DE82" w:rsidR="00E4202B" w:rsidRPr="00E4202B" w:rsidRDefault="00E4202B" w:rsidP="00E4202B">
      <w:pPr>
        <w:pStyle w:val="Paragraphedeliste"/>
        <w:numPr>
          <w:ilvl w:val="0"/>
          <w:numId w:val="6"/>
        </w:numPr>
        <w:rPr>
          <w:rFonts w:ascii="Arial" w:hAnsi="Arial" w:cs="Arial"/>
          <w:szCs w:val="20"/>
          <w:lang w:val="fr-FR"/>
        </w:rPr>
      </w:pPr>
      <w:r w:rsidRPr="00E4202B">
        <w:rPr>
          <w:rFonts w:ascii="Arial" w:hAnsi="Arial" w:cs="Arial"/>
          <w:szCs w:val="20"/>
          <w:lang w:val="fr-FR"/>
        </w:rPr>
        <w:t>D’un compteur thermique communicant, remonté sur la GTC (</w:t>
      </w:r>
      <w:r w:rsidRPr="00E4202B">
        <w:rPr>
          <w:rFonts w:ascii="Arial" w:hAnsi="Arial" w:cs="Arial"/>
          <w:szCs w:val="20"/>
          <w:highlight w:val="lightGray"/>
          <w:lang w:val="fr-FR"/>
        </w:rPr>
        <w:t>protocole X, type X</w:t>
      </w:r>
      <w:r w:rsidRPr="00E4202B">
        <w:rPr>
          <w:rFonts w:ascii="Arial" w:hAnsi="Arial" w:cs="Arial"/>
          <w:szCs w:val="20"/>
          <w:lang w:val="fr-FR"/>
        </w:rPr>
        <w:t xml:space="preserve">) ; </w:t>
      </w:r>
      <w:r w:rsidRPr="00E4202B">
        <w:rPr>
          <w:rFonts w:ascii="Arial" w:hAnsi="Arial" w:cs="Arial"/>
          <w:szCs w:val="20"/>
          <w:highlight w:val="lightGray"/>
          <w:lang w:val="fr-FR"/>
        </w:rPr>
        <w:t>Modèle X</w:t>
      </w:r>
      <w:r w:rsidRPr="00E4202B">
        <w:rPr>
          <w:rFonts w:ascii="Arial" w:hAnsi="Arial" w:cs="Arial"/>
          <w:szCs w:val="20"/>
          <w:lang w:val="fr-FR"/>
        </w:rPr>
        <w:t xml:space="preserve"> ou équivalent</w:t>
      </w:r>
    </w:p>
    <w:p w14:paraId="1DCF7892" w14:textId="05AD942E" w:rsidR="00E4202B" w:rsidRPr="00E4202B" w:rsidRDefault="00E4202B" w:rsidP="00E4202B">
      <w:pPr>
        <w:pStyle w:val="Paragraphedeliste"/>
        <w:numPr>
          <w:ilvl w:val="0"/>
          <w:numId w:val="6"/>
        </w:numPr>
        <w:rPr>
          <w:rFonts w:ascii="Arial" w:hAnsi="Arial" w:cs="Arial"/>
          <w:szCs w:val="20"/>
          <w:lang w:val="fr-FR"/>
        </w:rPr>
      </w:pPr>
      <w:r w:rsidRPr="00E4202B">
        <w:rPr>
          <w:rFonts w:ascii="Arial" w:hAnsi="Arial" w:cs="Arial"/>
          <w:szCs w:val="20"/>
          <w:lang w:val="fr-FR"/>
        </w:rPr>
        <w:t>D’un compteur électrique communicant, remonté sur la GTC (</w:t>
      </w:r>
      <w:r w:rsidRPr="00E4202B">
        <w:rPr>
          <w:rFonts w:ascii="Arial" w:hAnsi="Arial" w:cs="Arial"/>
          <w:szCs w:val="20"/>
          <w:highlight w:val="lightGray"/>
          <w:lang w:val="fr-FR"/>
        </w:rPr>
        <w:t>protocole X, type X</w:t>
      </w:r>
      <w:r w:rsidRPr="00E4202B">
        <w:rPr>
          <w:rFonts w:ascii="Arial" w:hAnsi="Arial" w:cs="Arial"/>
          <w:szCs w:val="20"/>
          <w:lang w:val="fr-FR"/>
        </w:rPr>
        <w:t>) ; Modèle X ou équivalent</w:t>
      </w:r>
    </w:p>
    <w:p w14:paraId="788D1E6E" w14:textId="77777777" w:rsidR="00E4202B" w:rsidRPr="00E4202B" w:rsidRDefault="00E4202B" w:rsidP="003741C3">
      <w:pPr>
        <w:pStyle w:val="ADEMENormal"/>
        <w:rPr>
          <w:color w:val="auto"/>
        </w:rPr>
      </w:pPr>
    </w:p>
    <w:p w14:paraId="1A3EDF6F" w14:textId="3761E718" w:rsidR="00E4202B" w:rsidRDefault="00E4202B" w:rsidP="00E4202B">
      <w:pPr>
        <w:pStyle w:val="11Soustitre2"/>
      </w:pPr>
      <w:bookmarkStart w:id="32" w:name="_Toc17994284"/>
      <w:r>
        <w:t>Circuit primaire : captage</w:t>
      </w:r>
      <w:bookmarkEnd w:id="32"/>
      <w:r>
        <w:t xml:space="preserve"> </w:t>
      </w:r>
    </w:p>
    <w:p w14:paraId="790E780B" w14:textId="77777777" w:rsidR="00E4202B" w:rsidRPr="00F1050E" w:rsidRDefault="00E4202B" w:rsidP="00E4202B">
      <w:pPr>
        <w:pStyle w:val="ADEMENormal"/>
        <w:rPr>
          <w:color w:val="auto"/>
        </w:rPr>
      </w:pPr>
      <w:r w:rsidRPr="00A41C90">
        <w:rPr>
          <w:color w:val="auto"/>
        </w:rPr>
        <w:t xml:space="preserve"> Sur le réseau eau glycolée </w:t>
      </w:r>
      <w:r w:rsidRPr="00F1050E">
        <w:rPr>
          <w:color w:val="auto"/>
        </w:rPr>
        <w:t xml:space="preserve">raccordé à l’évaporateur de la PAC, il sera notamment mis en œuvre : </w:t>
      </w:r>
    </w:p>
    <w:p w14:paraId="3B202C37" w14:textId="01506808" w:rsidR="00E4202B" w:rsidRPr="00F1050E"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 xml:space="preserve">Un robinet de vidange raccordé sur un bac de récupération d’eau glycolée ; </w:t>
      </w:r>
    </w:p>
    <w:p w14:paraId="5C4D1B50" w14:textId="04B39DFA" w:rsidR="00E4202B" w:rsidRPr="00F1050E"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 xml:space="preserve">Un réservoir d’eau glycolée avec circulateur simple à débit constant entre vannes d’isolement, pour le remplissage ; </w:t>
      </w:r>
    </w:p>
    <w:p w14:paraId="151DA408" w14:textId="2481E2F0" w:rsidR="00E4202B" w:rsidRPr="00F1050E"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 xml:space="preserve">Un vase d’expansion de type fermé à vessie de </w:t>
      </w:r>
      <w:r w:rsidRPr="00F1050E">
        <w:rPr>
          <w:rFonts w:ascii="Arial" w:hAnsi="Arial" w:cs="Arial"/>
          <w:szCs w:val="20"/>
          <w:highlight w:val="lightGray"/>
          <w:lang w:val="fr-FR"/>
        </w:rPr>
        <w:t xml:space="preserve">marque </w:t>
      </w:r>
      <w:r w:rsidR="00F1050E" w:rsidRPr="00F1050E">
        <w:rPr>
          <w:rFonts w:ascii="Arial" w:hAnsi="Arial" w:cs="Arial"/>
          <w:szCs w:val="20"/>
          <w:highlight w:val="lightGray"/>
          <w:lang w:val="fr-FR"/>
        </w:rPr>
        <w:t>X</w:t>
      </w:r>
      <w:r w:rsidRPr="00F1050E">
        <w:rPr>
          <w:rFonts w:ascii="Arial" w:hAnsi="Arial" w:cs="Arial"/>
          <w:szCs w:val="20"/>
          <w:lang w:val="fr-FR"/>
        </w:rPr>
        <w:t xml:space="preserve"> ou équivalent ; </w:t>
      </w:r>
    </w:p>
    <w:p w14:paraId="2D2A83D3" w14:textId="0433795D" w:rsidR="00E4202B" w:rsidRPr="00F1050E" w:rsidRDefault="00F1050E" w:rsidP="00A41C90">
      <w:pPr>
        <w:pStyle w:val="Paragraphedeliste"/>
        <w:numPr>
          <w:ilvl w:val="0"/>
          <w:numId w:val="6"/>
        </w:numPr>
        <w:rPr>
          <w:rFonts w:ascii="Arial" w:hAnsi="Arial" w:cs="Arial"/>
          <w:szCs w:val="20"/>
          <w:lang w:val="fr-FR"/>
        </w:rPr>
      </w:pPr>
      <w:r w:rsidRPr="00F1050E">
        <w:rPr>
          <w:rFonts w:ascii="Arial" w:hAnsi="Arial" w:cs="Arial"/>
          <w:szCs w:val="20"/>
          <w:highlight w:val="lightGray"/>
          <w:lang w:val="fr-FR"/>
        </w:rPr>
        <w:t>X</w:t>
      </w:r>
      <w:r w:rsidR="00E4202B" w:rsidRPr="00F1050E">
        <w:rPr>
          <w:rFonts w:ascii="Arial" w:hAnsi="Arial" w:cs="Arial"/>
          <w:szCs w:val="20"/>
          <w:lang w:val="fr-FR"/>
        </w:rPr>
        <w:t xml:space="preserve"> thermomètres (entrée et sortie PAC, collecteurs) ; </w:t>
      </w:r>
    </w:p>
    <w:p w14:paraId="531002FA" w14:textId="21270C76" w:rsidR="00E4202B" w:rsidRPr="00F1050E" w:rsidRDefault="00F1050E" w:rsidP="00A41C90">
      <w:pPr>
        <w:pStyle w:val="Paragraphedeliste"/>
        <w:numPr>
          <w:ilvl w:val="0"/>
          <w:numId w:val="6"/>
        </w:numPr>
        <w:rPr>
          <w:rFonts w:ascii="Arial" w:hAnsi="Arial" w:cs="Arial"/>
          <w:szCs w:val="20"/>
          <w:lang w:val="fr-FR"/>
        </w:rPr>
      </w:pPr>
      <w:r w:rsidRPr="00F1050E">
        <w:rPr>
          <w:rFonts w:ascii="Arial" w:hAnsi="Arial" w:cs="Arial"/>
          <w:szCs w:val="20"/>
          <w:highlight w:val="lightGray"/>
          <w:lang w:val="fr-FR"/>
        </w:rPr>
        <w:t>X</w:t>
      </w:r>
      <w:r w:rsidR="00E4202B" w:rsidRPr="00F1050E">
        <w:rPr>
          <w:rFonts w:ascii="Arial" w:hAnsi="Arial" w:cs="Arial"/>
          <w:szCs w:val="20"/>
          <w:lang w:val="fr-FR"/>
        </w:rPr>
        <w:t xml:space="preserve"> manomètre</w:t>
      </w:r>
      <w:r>
        <w:rPr>
          <w:rFonts w:ascii="Arial" w:hAnsi="Arial" w:cs="Arial"/>
          <w:szCs w:val="20"/>
          <w:lang w:val="fr-FR"/>
        </w:rPr>
        <w:t>s</w:t>
      </w:r>
      <w:r w:rsidR="00E4202B" w:rsidRPr="00F1050E">
        <w:rPr>
          <w:rFonts w:ascii="Arial" w:hAnsi="Arial" w:cs="Arial"/>
          <w:szCs w:val="20"/>
          <w:lang w:val="fr-FR"/>
        </w:rPr>
        <w:t xml:space="preserve"> ; </w:t>
      </w:r>
    </w:p>
    <w:p w14:paraId="284F1C0B" w14:textId="424B1907" w:rsidR="00E4202B" w:rsidRPr="00F1050E" w:rsidRDefault="00F1050E" w:rsidP="00A41C90">
      <w:pPr>
        <w:pStyle w:val="Paragraphedeliste"/>
        <w:numPr>
          <w:ilvl w:val="0"/>
          <w:numId w:val="6"/>
        </w:numPr>
        <w:rPr>
          <w:rFonts w:ascii="Arial" w:hAnsi="Arial" w:cs="Arial"/>
          <w:szCs w:val="20"/>
          <w:lang w:val="fr-FR"/>
        </w:rPr>
      </w:pPr>
      <w:r w:rsidRPr="00F1050E">
        <w:rPr>
          <w:rFonts w:ascii="Arial" w:hAnsi="Arial" w:cs="Arial"/>
          <w:szCs w:val="20"/>
          <w:lang w:val="fr-FR"/>
        </w:rPr>
        <w:t>1</w:t>
      </w:r>
      <w:r w:rsidR="00E4202B" w:rsidRPr="00F1050E">
        <w:rPr>
          <w:rFonts w:ascii="Arial" w:hAnsi="Arial" w:cs="Arial"/>
          <w:szCs w:val="20"/>
          <w:lang w:val="fr-FR"/>
        </w:rPr>
        <w:t xml:space="preserve"> soupape de sécurité tarées en fonction de la pression statique de l’installation et raccordées au collecteur général de vidange par l’intermédiaire d’un entonnoir ; </w:t>
      </w:r>
    </w:p>
    <w:p w14:paraId="7DF3A90F" w14:textId="61BE6F59" w:rsidR="00E4202B" w:rsidRPr="00F1050E"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 xml:space="preserve">Les vannes d’isolement. </w:t>
      </w:r>
    </w:p>
    <w:p w14:paraId="07A9A734" w14:textId="61C29467" w:rsidR="00E4202B" w:rsidRPr="00F1050E"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Un filtre magnétique</w:t>
      </w:r>
    </w:p>
    <w:p w14:paraId="12802805" w14:textId="557B27FF" w:rsidR="00E4202B" w:rsidRPr="00F1050E"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2 vannes de réglage type</w:t>
      </w:r>
      <w:r w:rsidR="00F1050E">
        <w:rPr>
          <w:rFonts w:ascii="Arial" w:hAnsi="Arial" w:cs="Arial"/>
          <w:szCs w:val="20"/>
          <w:lang w:val="fr-FR"/>
        </w:rPr>
        <w:t xml:space="preserve"> </w:t>
      </w:r>
      <w:r w:rsidR="00F1050E" w:rsidRPr="00F1050E">
        <w:rPr>
          <w:rFonts w:ascii="Arial" w:hAnsi="Arial" w:cs="Arial"/>
          <w:szCs w:val="20"/>
          <w:highlight w:val="lightGray"/>
          <w:lang w:val="fr-FR"/>
        </w:rPr>
        <w:t>X</w:t>
      </w:r>
      <w:r w:rsidRPr="00F1050E">
        <w:rPr>
          <w:rFonts w:ascii="Arial" w:hAnsi="Arial" w:cs="Arial"/>
          <w:szCs w:val="20"/>
          <w:lang w:val="fr-FR"/>
        </w:rPr>
        <w:t xml:space="preserve"> ; </w:t>
      </w:r>
    </w:p>
    <w:p w14:paraId="598C0F26" w14:textId="135831D7" w:rsidR="00E4202B"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Une pompe, à débit variable et à haute performance énergétique (classée A selon le label énergie), entre vannes d’isolement</w:t>
      </w:r>
      <w:r w:rsidR="004F4782">
        <w:rPr>
          <w:rFonts w:ascii="Arial" w:hAnsi="Arial" w:cs="Arial"/>
          <w:szCs w:val="20"/>
          <w:lang w:val="fr-FR"/>
        </w:rPr>
        <w:t>, manchons antivibratiles</w:t>
      </w:r>
    </w:p>
    <w:p w14:paraId="63CD22A9" w14:textId="4E043AFF" w:rsidR="004F4782" w:rsidRPr="00F1050E" w:rsidRDefault="004F4782" w:rsidP="00A41C90">
      <w:pPr>
        <w:pStyle w:val="Paragraphedeliste"/>
        <w:numPr>
          <w:ilvl w:val="0"/>
          <w:numId w:val="6"/>
        </w:numPr>
        <w:rPr>
          <w:rFonts w:ascii="Arial" w:hAnsi="Arial" w:cs="Arial"/>
          <w:szCs w:val="20"/>
          <w:lang w:val="fr-FR"/>
        </w:rPr>
      </w:pPr>
      <w:r>
        <w:rPr>
          <w:rFonts w:ascii="Arial" w:hAnsi="Arial" w:cs="Arial"/>
          <w:szCs w:val="20"/>
          <w:lang w:val="fr-FR"/>
        </w:rPr>
        <w:t>Un filtre à tamis</w:t>
      </w:r>
    </w:p>
    <w:p w14:paraId="181BD6CA" w14:textId="7215D2CC" w:rsidR="00E4202B" w:rsidRPr="00F1050E" w:rsidRDefault="00E4202B" w:rsidP="00E4202B">
      <w:pPr>
        <w:pStyle w:val="ADEMENormal"/>
      </w:pPr>
    </w:p>
    <w:p w14:paraId="7F0BC1F2" w14:textId="6341EE3A" w:rsidR="00E4202B" w:rsidRPr="00F1050E" w:rsidRDefault="00E4202B" w:rsidP="00A41C90">
      <w:pPr>
        <w:pStyle w:val="11Soustitre2"/>
      </w:pPr>
      <w:bookmarkStart w:id="33" w:name="_Toc17994285"/>
      <w:r w:rsidRPr="00F1050E">
        <w:t>Circuit primaire : chauffage</w:t>
      </w:r>
      <w:bookmarkEnd w:id="33"/>
      <w:r w:rsidRPr="00F1050E">
        <w:t xml:space="preserve"> </w:t>
      </w:r>
    </w:p>
    <w:p w14:paraId="011C5475" w14:textId="77777777" w:rsidR="00E4202B" w:rsidRPr="00A41C90" w:rsidRDefault="00E4202B" w:rsidP="00E4202B">
      <w:pPr>
        <w:pStyle w:val="ADEMENormal"/>
        <w:rPr>
          <w:color w:val="auto"/>
        </w:rPr>
      </w:pPr>
      <w:r w:rsidRPr="00A41C90">
        <w:rPr>
          <w:color w:val="auto"/>
        </w:rPr>
        <w:t xml:space="preserve">Sur le réseau de chauffage, il sera notamment mis en œuvre : </w:t>
      </w:r>
    </w:p>
    <w:p w14:paraId="36E0C394" w14:textId="0FE1462A" w:rsidR="00E4202B" w:rsidRPr="00F1050E"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 xml:space="preserve">Un vase d’expansion de type fermé à vessie de </w:t>
      </w:r>
      <w:r w:rsidRPr="00F1050E">
        <w:rPr>
          <w:rFonts w:ascii="Arial" w:hAnsi="Arial" w:cs="Arial"/>
          <w:szCs w:val="20"/>
          <w:highlight w:val="lightGray"/>
          <w:lang w:val="fr-FR"/>
        </w:rPr>
        <w:t xml:space="preserve">marque </w:t>
      </w:r>
      <w:r w:rsidR="00F1050E" w:rsidRPr="00F1050E">
        <w:rPr>
          <w:rFonts w:ascii="Arial" w:hAnsi="Arial" w:cs="Arial"/>
          <w:szCs w:val="20"/>
          <w:highlight w:val="lightGray"/>
          <w:lang w:val="fr-FR"/>
        </w:rPr>
        <w:t>X</w:t>
      </w:r>
      <w:r w:rsidRPr="00F1050E">
        <w:rPr>
          <w:rFonts w:ascii="Arial" w:hAnsi="Arial" w:cs="Arial"/>
          <w:szCs w:val="20"/>
          <w:highlight w:val="lightGray"/>
          <w:lang w:val="fr-FR"/>
        </w:rPr>
        <w:t xml:space="preserve"> </w:t>
      </w:r>
      <w:r w:rsidRPr="00F1050E">
        <w:rPr>
          <w:rFonts w:ascii="Arial" w:hAnsi="Arial" w:cs="Arial"/>
          <w:szCs w:val="20"/>
          <w:lang w:val="fr-FR"/>
        </w:rPr>
        <w:t xml:space="preserve">ou équivalent </w:t>
      </w:r>
      <w:r w:rsidR="00F1050E" w:rsidRPr="00F1050E">
        <w:rPr>
          <w:rFonts w:ascii="Arial" w:hAnsi="Arial" w:cs="Arial"/>
          <w:szCs w:val="20"/>
          <w:lang w:val="fr-FR"/>
        </w:rPr>
        <w:t xml:space="preserve"> - </w:t>
      </w:r>
      <w:r w:rsidR="00F1050E" w:rsidRPr="00F1050E">
        <w:rPr>
          <w:rFonts w:ascii="Arial" w:hAnsi="Arial" w:cs="Arial"/>
          <w:szCs w:val="20"/>
          <w:highlight w:val="lightGray"/>
          <w:lang w:val="fr-FR"/>
        </w:rPr>
        <w:t>Commun avec l’installation de chauffage</w:t>
      </w:r>
      <w:r w:rsidRPr="00F1050E">
        <w:rPr>
          <w:rFonts w:ascii="Arial" w:hAnsi="Arial" w:cs="Arial"/>
          <w:szCs w:val="20"/>
          <w:lang w:val="fr-FR"/>
        </w:rPr>
        <w:t>;</w:t>
      </w:r>
    </w:p>
    <w:p w14:paraId="67BBCBA6" w14:textId="3F5BDFC3" w:rsidR="00E4202B" w:rsidRPr="00F1050E" w:rsidRDefault="00F1050E" w:rsidP="00A41C90">
      <w:pPr>
        <w:pStyle w:val="Paragraphedeliste"/>
        <w:numPr>
          <w:ilvl w:val="0"/>
          <w:numId w:val="6"/>
        </w:numPr>
        <w:rPr>
          <w:rFonts w:ascii="Arial" w:hAnsi="Arial" w:cs="Arial"/>
          <w:szCs w:val="20"/>
          <w:lang w:val="fr-FR"/>
        </w:rPr>
      </w:pPr>
      <w:r w:rsidRPr="00F1050E">
        <w:rPr>
          <w:rFonts w:ascii="Arial" w:hAnsi="Arial" w:cs="Arial"/>
          <w:szCs w:val="20"/>
          <w:highlight w:val="lightGray"/>
          <w:lang w:val="fr-FR"/>
        </w:rPr>
        <w:t>X</w:t>
      </w:r>
      <w:r w:rsidR="00E4202B" w:rsidRPr="00F1050E">
        <w:rPr>
          <w:rFonts w:ascii="Arial" w:hAnsi="Arial" w:cs="Arial"/>
          <w:szCs w:val="20"/>
          <w:lang w:val="fr-FR"/>
        </w:rPr>
        <w:t xml:space="preserve"> thermomètres (entrée et sortie PAC, collecteurs);</w:t>
      </w:r>
    </w:p>
    <w:p w14:paraId="2A807E2A" w14:textId="24385BD0" w:rsidR="00E4202B" w:rsidRPr="00F1050E" w:rsidRDefault="00F1050E" w:rsidP="00A41C90">
      <w:pPr>
        <w:pStyle w:val="Paragraphedeliste"/>
        <w:numPr>
          <w:ilvl w:val="0"/>
          <w:numId w:val="6"/>
        </w:numPr>
        <w:rPr>
          <w:rFonts w:ascii="Arial" w:hAnsi="Arial" w:cs="Arial"/>
          <w:szCs w:val="20"/>
          <w:lang w:val="fr-FR"/>
        </w:rPr>
      </w:pPr>
      <w:r w:rsidRPr="00F1050E">
        <w:rPr>
          <w:rFonts w:ascii="Arial" w:hAnsi="Arial" w:cs="Arial"/>
          <w:szCs w:val="20"/>
          <w:highlight w:val="lightGray"/>
          <w:lang w:val="fr-FR"/>
        </w:rPr>
        <w:t>X</w:t>
      </w:r>
      <w:r w:rsidR="00E4202B" w:rsidRPr="00F1050E">
        <w:rPr>
          <w:rFonts w:ascii="Arial" w:hAnsi="Arial" w:cs="Arial"/>
          <w:szCs w:val="20"/>
          <w:lang w:val="fr-FR"/>
        </w:rPr>
        <w:t xml:space="preserve"> manomètre</w:t>
      </w:r>
      <w:r>
        <w:rPr>
          <w:rFonts w:ascii="Arial" w:hAnsi="Arial" w:cs="Arial"/>
          <w:szCs w:val="20"/>
          <w:lang w:val="fr-FR"/>
        </w:rPr>
        <w:t>s</w:t>
      </w:r>
      <w:r w:rsidR="00E4202B" w:rsidRPr="00F1050E">
        <w:rPr>
          <w:rFonts w:ascii="Arial" w:hAnsi="Arial" w:cs="Arial"/>
          <w:szCs w:val="20"/>
          <w:lang w:val="fr-FR"/>
        </w:rPr>
        <w:t xml:space="preserve"> ; </w:t>
      </w:r>
    </w:p>
    <w:p w14:paraId="1E74E973" w14:textId="0BC8CF7B" w:rsidR="00E4202B" w:rsidRPr="00F1050E" w:rsidRDefault="00F1050E" w:rsidP="00A41C90">
      <w:pPr>
        <w:pStyle w:val="Paragraphedeliste"/>
        <w:numPr>
          <w:ilvl w:val="0"/>
          <w:numId w:val="6"/>
        </w:numPr>
        <w:rPr>
          <w:rFonts w:ascii="Arial" w:hAnsi="Arial" w:cs="Arial"/>
          <w:szCs w:val="20"/>
          <w:lang w:val="fr-FR"/>
        </w:rPr>
      </w:pPr>
      <w:r>
        <w:rPr>
          <w:rFonts w:ascii="Arial" w:hAnsi="Arial" w:cs="Arial"/>
          <w:szCs w:val="20"/>
          <w:lang w:val="fr-FR"/>
        </w:rPr>
        <w:t>1</w:t>
      </w:r>
      <w:r w:rsidR="00E4202B" w:rsidRPr="00F1050E">
        <w:rPr>
          <w:rFonts w:ascii="Arial" w:hAnsi="Arial" w:cs="Arial"/>
          <w:szCs w:val="20"/>
          <w:lang w:val="fr-FR"/>
        </w:rPr>
        <w:t xml:space="preserve"> soupape de sécurité tarées en fonction de la pression statique de l’installation et raccordées au collecteur général de vidange par l’intermédiaire d’un entonnoir ; </w:t>
      </w:r>
    </w:p>
    <w:p w14:paraId="062CB29A" w14:textId="71126108" w:rsidR="00E4202B" w:rsidRPr="00F1050E"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 xml:space="preserve">4 sondes de température (départ et retour) ; </w:t>
      </w:r>
    </w:p>
    <w:p w14:paraId="7BCC7EE8" w14:textId="69216983" w:rsidR="00E4202B" w:rsidRPr="00F1050E" w:rsidRDefault="00E4202B" w:rsidP="00A41C90">
      <w:pPr>
        <w:pStyle w:val="Paragraphedeliste"/>
        <w:numPr>
          <w:ilvl w:val="0"/>
          <w:numId w:val="6"/>
        </w:numPr>
        <w:rPr>
          <w:rFonts w:ascii="Arial" w:hAnsi="Arial" w:cs="Arial"/>
          <w:szCs w:val="20"/>
          <w:lang w:val="fr-FR"/>
        </w:rPr>
      </w:pPr>
      <w:r w:rsidRPr="00F1050E">
        <w:rPr>
          <w:rFonts w:ascii="Arial" w:hAnsi="Arial" w:cs="Arial"/>
          <w:szCs w:val="20"/>
          <w:lang w:val="fr-FR"/>
        </w:rPr>
        <w:t xml:space="preserve">Les vannes d’isolement ; </w:t>
      </w:r>
    </w:p>
    <w:p w14:paraId="3A76322B" w14:textId="6D7169EB" w:rsidR="00F1050E" w:rsidRDefault="00F1050E" w:rsidP="00F1050E">
      <w:pPr>
        <w:pStyle w:val="Paragraphedeliste"/>
        <w:numPr>
          <w:ilvl w:val="0"/>
          <w:numId w:val="6"/>
        </w:numPr>
        <w:rPr>
          <w:rFonts w:ascii="Arial" w:hAnsi="Arial" w:cs="Arial"/>
          <w:szCs w:val="20"/>
          <w:lang w:val="fr-FR"/>
        </w:rPr>
      </w:pPr>
      <w:r w:rsidRPr="00F1050E">
        <w:rPr>
          <w:rFonts w:ascii="Arial" w:hAnsi="Arial" w:cs="Arial"/>
          <w:szCs w:val="20"/>
          <w:lang w:val="fr-FR"/>
        </w:rPr>
        <w:t>Une pompe, à débit variable et à haute performance énergétique (classée A selon le label énergie), entre vannes d’isolement</w:t>
      </w:r>
      <w:r w:rsidR="004F4782">
        <w:rPr>
          <w:rFonts w:ascii="Arial" w:hAnsi="Arial" w:cs="Arial"/>
          <w:szCs w:val="20"/>
          <w:lang w:val="fr-FR"/>
        </w:rPr>
        <w:t>, manchons antivibratiles</w:t>
      </w:r>
    </w:p>
    <w:p w14:paraId="32F956BB" w14:textId="22810F3D" w:rsidR="004F4782" w:rsidRPr="00F1050E" w:rsidRDefault="004F4782" w:rsidP="00F1050E">
      <w:pPr>
        <w:pStyle w:val="Paragraphedeliste"/>
        <w:numPr>
          <w:ilvl w:val="0"/>
          <w:numId w:val="6"/>
        </w:numPr>
        <w:rPr>
          <w:rFonts w:ascii="Arial" w:hAnsi="Arial" w:cs="Arial"/>
          <w:szCs w:val="20"/>
          <w:lang w:val="fr-FR"/>
        </w:rPr>
      </w:pPr>
      <w:r>
        <w:rPr>
          <w:rFonts w:ascii="Arial" w:hAnsi="Arial" w:cs="Arial"/>
          <w:szCs w:val="20"/>
          <w:lang w:val="fr-FR"/>
        </w:rPr>
        <w:t>Un filtre à tamis</w:t>
      </w:r>
    </w:p>
    <w:p w14:paraId="2B7DADC6" w14:textId="77777777" w:rsidR="00A41C90" w:rsidRDefault="00A41C90" w:rsidP="00E4202B">
      <w:pPr>
        <w:pStyle w:val="ADEMENormal"/>
      </w:pPr>
    </w:p>
    <w:p w14:paraId="7D1A5B71" w14:textId="0F803F87" w:rsidR="00E4202B" w:rsidRDefault="00E4202B" w:rsidP="00A41C90">
      <w:pPr>
        <w:pStyle w:val="11Soustitre2"/>
      </w:pPr>
      <w:bookmarkStart w:id="34" w:name="_Toc17994286"/>
      <w:r>
        <w:t>Ballon tampon</w:t>
      </w:r>
      <w:bookmarkEnd w:id="34"/>
      <w:r>
        <w:t xml:space="preserve"> </w:t>
      </w:r>
    </w:p>
    <w:p w14:paraId="7732F69B" w14:textId="124080A0" w:rsidR="00E4202B" w:rsidRPr="00A41C90" w:rsidRDefault="00E4202B" w:rsidP="00E4202B">
      <w:pPr>
        <w:pStyle w:val="ADEMENormal"/>
        <w:rPr>
          <w:color w:val="auto"/>
        </w:rPr>
      </w:pPr>
      <w:r w:rsidRPr="00A41C90">
        <w:rPr>
          <w:color w:val="auto"/>
        </w:rPr>
        <w:t xml:space="preserve">Il sera installé sur le circuit de chauffage une capacité tampon de </w:t>
      </w:r>
      <w:r w:rsidR="00A41C90" w:rsidRPr="00A41C90">
        <w:rPr>
          <w:color w:val="auto"/>
          <w:highlight w:val="lightGray"/>
        </w:rPr>
        <w:t>X</w:t>
      </w:r>
      <w:r w:rsidRPr="00A41C90">
        <w:rPr>
          <w:color w:val="auto"/>
          <w:highlight w:val="lightGray"/>
        </w:rPr>
        <w:t xml:space="preserve"> Litres</w:t>
      </w:r>
      <w:r w:rsidRPr="00A41C90">
        <w:rPr>
          <w:color w:val="auto"/>
        </w:rPr>
        <w:t xml:space="preserve"> minimum. La capacité tampon sera </w:t>
      </w:r>
      <w:r w:rsidR="00A41C90" w:rsidRPr="00A41C90">
        <w:rPr>
          <w:color w:val="auto"/>
        </w:rPr>
        <w:t>dimensionné</w:t>
      </w:r>
      <w:r w:rsidR="00A41C90">
        <w:rPr>
          <w:color w:val="auto"/>
        </w:rPr>
        <w:t>e</w:t>
      </w:r>
      <w:r w:rsidRPr="00A41C90">
        <w:rPr>
          <w:color w:val="auto"/>
        </w:rPr>
        <w:t xml:space="preserve"> pour assurer une suffisance d’énergie de </w:t>
      </w:r>
      <w:r w:rsidR="00A41C90" w:rsidRPr="00A41C90">
        <w:rPr>
          <w:color w:val="auto"/>
          <w:highlight w:val="lightGray"/>
        </w:rPr>
        <w:t>X</w:t>
      </w:r>
      <w:r w:rsidRPr="00A41C90">
        <w:rPr>
          <w:color w:val="auto"/>
          <w:highlight w:val="lightGray"/>
        </w:rPr>
        <w:t xml:space="preserve"> minutes</w:t>
      </w:r>
      <w:r w:rsidRPr="00A41C90">
        <w:rPr>
          <w:color w:val="auto"/>
        </w:rPr>
        <w:t xml:space="preserve"> au minimum pour le système de chauffage (risque de courts cycles). </w:t>
      </w:r>
    </w:p>
    <w:p w14:paraId="792BA28C" w14:textId="77777777" w:rsidR="00E4202B" w:rsidRPr="00A41C90" w:rsidRDefault="00E4202B" w:rsidP="00E4202B">
      <w:pPr>
        <w:pStyle w:val="ADEMENormal"/>
        <w:rPr>
          <w:color w:val="auto"/>
        </w:rPr>
      </w:pPr>
      <w:r w:rsidRPr="00A41C90">
        <w:rPr>
          <w:color w:val="auto"/>
        </w:rPr>
        <w:t>Le ballon tampon devra de plus assurer le découplage hydraulique avec le réseau de distribution.</w:t>
      </w:r>
    </w:p>
    <w:p w14:paraId="1A07DA02" w14:textId="77777777" w:rsidR="00E4202B" w:rsidRPr="00A41C90" w:rsidRDefault="00E4202B" w:rsidP="00E4202B">
      <w:pPr>
        <w:pStyle w:val="ADEMENormal"/>
        <w:rPr>
          <w:color w:val="auto"/>
        </w:rPr>
      </w:pPr>
      <w:r w:rsidRPr="00A41C90">
        <w:rPr>
          <w:color w:val="auto"/>
        </w:rPr>
        <w:t xml:space="preserve"> </w:t>
      </w:r>
    </w:p>
    <w:p w14:paraId="3A435006" w14:textId="77777777" w:rsidR="00E4202B" w:rsidRPr="00A41C90" w:rsidRDefault="00E4202B" w:rsidP="00E4202B">
      <w:pPr>
        <w:pStyle w:val="ADEMENormal"/>
        <w:rPr>
          <w:color w:val="auto"/>
        </w:rPr>
      </w:pPr>
      <w:r w:rsidRPr="00A41C90">
        <w:rPr>
          <w:color w:val="auto"/>
        </w:rPr>
        <w:t xml:space="preserve">Il présentera les caractéristiques techniques suivantes : </w:t>
      </w:r>
    </w:p>
    <w:p w14:paraId="4361D317" w14:textId="4F932D13"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Ballon acier Carbone fonctionnant en circuit fermé ; </w:t>
      </w:r>
    </w:p>
    <w:p w14:paraId="1AEBFC30" w14:textId="5C351F85"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Isolation haut rendement mousse rigide polyuréthane - moulage par injection - conductivité thermique 0,025 W/m.K ; </w:t>
      </w:r>
    </w:p>
    <w:p w14:paraId="6A368751" w14:textId="7D07278D"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Installation verticale au sol ; </w:t>
      </w:r>
    </w:p>
    <w:p w14:paraId="48F20C03" w14:textId="77777777" w:rsidR="00E4202B" w:rsidRPr="00A41C90" w:rsidRDefault="00E4202B" w:rsidP="00E4202B">
      <w:pPr>
        <w:pStyle w:val="ADEMENormal"/>
        <w:rPr>
          <w:color w:val="auto"/>
        </w:rPr>
      </w:pPr>
      <w:r w:rsidRPr="00A41C90">
        <w:rPr>
          <w:color w:val="auto"/>
        </w:rPr>
        <w:t xml:space="preserve"> </w:t>
      </w:r>
    </w:p>
    <w:p w14:paraId="08C3A3EA" w14:textId="77777777" w:rsidR="00E4202B" w:rsidRPr="00A41C90" w:rsidRDefault="00E4202B" w:rsidP="00E4202B">
      <w:pPr>
        <w:pStyle w:val="ADEMENormal"/>
        <w:rPr>
          <w:color w:val="auto"/>
        </w:rPr>
      </w:pPr>
      <w:r w:rsidRPr="00A41C90">
        <w:rPr>
          <w:color w:val="auto"/>
        </w:rPr>
        <w:t xml:space="preserve">Il sera équipé des accessoires complémentaires suivants : </w:t>
      </w:r>
    </w:p>
    <w:p w14:paraId="5473ECCC" w14:textId="16853E31"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Trappe de visite ; </w:t>
      </w:r>
    </w:p>
    <w:p w14:paraId="7E502F10" w14:textId="10AF9BEB"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Dispositif de vidange pour l’élimination des boues ; </w:t>
      </w:r>
    </w:p>
    <w:p w14:paraId="652A7AA9" w14:textId="3BFD501A"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Purgeur d’air ; </w:t>
      </w:r>
    </w:p>
    <w:p w14:paraId="29B09D5B" w14:textId="7FF6C517"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Vannes d’isolement en aval et en amont. </w:t>
      </w:r>
    </w:p>
    <w:p w14:paraId="77917E7A" w14:textId="77777777" w:rsidR="00E4202B" w:rsidRPr="00A41C90" w:rsidRDefault="00E4202B" w:rsidP="00E4202B">
      <w:pPr>
        <w:pStyle w:val="ADEMENormal"/>
        <w:rPr>
          <w:color w:val="auto"/>
        </w:rPr>
      </w:pPr>
      <w:r w:rsidRPr="00A41C90">
        <w:rPr>
          <w:color w:val="auto"/>
        </w:rPr>
        <w:t xml:space="preserve"> </w:t>
      </w:r>
    </w:p>
    <w:p w14:paraId="23AE0708" w14:textId="77777777" w:rsidR="00E4202B" w:rsidRPr="00A41C90" w:rsidRDefault="00E4202B" w:rsidP="00E4202B">
      <w:pPr>
        <w:pStyle w:val="ADEMENormal"/>
        <w:rPr>
          <w:color w:val="auto"/>
        </w:rPr>
      </w:pPr>
      <w:r w:rsidRPr="00A41C90">
        <w:rPr>
          <w:color w:val="auto"/>
        </w:rPr>
        <w:lastRenderedPageBreak/>
        <w:t>Cette réserve tampon sera installée entre le primaire chauffage et le secondaire chauffage, telle que représentée sur le schéma en annexe. Elle permettra :</w:t>
      </w:r>
    </w:p>
    <w:p w14:paraId="6650895B" w14:textId="091F5DAB"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De réchauffer l’eau contenue dans le ballon dans un premier temps et constituer ainsi une réserve de calories pour le réseau de chauffage ; </w:t>
      </w:r>
    </w:p>
    <w:p w14:paraId="7709D9A8" w14:textId="00DD2F35" w:rsidR="00A41C90" w:rsidRPr="00A41C90" w:rsidRDefault="00E4202B" w:rsidP="00E4202B">
      <w:pPr>
        <w:pStyle w:val="Paragraphedeliste"/>
        <w:numPr>
          <w:ilvl w:val="0"/>
          <w:numId w:val="6"/>
        </w:numPr>
        <w:rPr>
          <w:rFonts w:ascii="Arial" w:hAnsi="Arial" w:cs="Arial"/>
          <w:szCs w:val="20"/>
          <w:lang w:val="fr-FR"/>
        </w:rPr>
      </w:pPr>
      <w:r w:rsidRPr="00A41C90">
        <w:rPr>
          <w:rFonts w:ascii="Arial" w:hAnsi="Arial" w:cs="Arial"/>
          <w:szCs w:val="20"/>
          <w:lang w:val="fr-FR"/>
        </w:rPr>
        <w:t xml:space="preserve">De prélever les calories directement sur la réserve tampon, sans faire fonctionner la PAC, lorsque la demande en chaud sera inférieure à la puissance minimale de la PAC, et pour une durée d’autonomie de </w:t>
      </w:r>
      <w:r w:rsidR="00A41C90" w:rsidRPr="00A41C90">
        <w:rPr>
          <w:rFonts w:ascii="Arial" w:hAnsi="Arial" w:cs="Arial"/>
          <w:szCs w:val="20"/>
          <w:highlight w:val="lightGray"/>
          <w:lang w:val="fr-FR"/>
        </w:rPr>
        <w:t>X</w:t>
      </w:r>
      <w:r w:rsidRPr="00A41C90">
        <w:rPr>
          <w:rFonts w:ascii="Arial" w:hAnsi="Arial" w:cs="Arial"/>
          <w:szCs w:val="20"/>
          <w:highlight w:val="lightGray"/>
          <w:lang w:val="fr-FR"/>
        </w:rPr>
        <w:t xml:space="preserve"> minutes</w:t>
      </w:r>
      <w:r w:rsidR="00A41C90" w:rsidRPr="00A41C90">
        <w:rPr>
          <w:rFonts w:ascii="Arial" w:hAnsi="Arial" w:cs="Arial"/>
          <w:szCs w:val="20"/>
          <w:lang w:val="fr-FR"/>
        </w:rPr>
        <w:t>.</w:t>
      </w:r>
    </w:p>
    <w:p w14:paraId="42B27CA5" w14:textId="77777777" w:rsidR="00A41C90" w:rsidRPr="00A41C90" w:rsidRDefault="00A41C90" w:rsidP="00A41C90">
      <w:pPr>
        <w:rPr>
          <w:rFonts w:cs="Arial"/>
          <w:szCs w:val="20"/>
        </w:rPr>
      </w:pPr>
    </w:p>
    <w:p w14:paraId="68D549D4" w14:textId="736F2600" w:rsidR="00E4202B" w:rsidRPr="00A41C90" w:rsidRDefault="00E4202B" w:rsidP="00A41C90">
      <w:pPr>
        <w:pStyle w:val="11Soustitre2"/>
        <w:rPr>
          <w:rFonts w:cs="Arial"/>
          <w:szCs w:val="20"/>
        </w:rPr>
      </w:pPr>
      <w:bookmarkStart w:id="35" w:name="_Toc17994287"/>
      <w:r w:rsidRPr="00A41C90">
        <w:t>Manque d’eau</w:t>
      </w:r>
      <w:bookmarkEnd w:id="35"/>
      <w:r w:rsidRPr="00A41C90">
        <w:t xml:space="preserve"> </w:t>
      </w:r>
    </w:p>
    <w:p w14:paraId="597E4366" w14:textId="473093CA" w:rsidR="00E4202B" w:rsidRPr="00A41C90" w:rsidRDefault="00E4202B" w:rsidP="00E4202B">
      <w:pPr>
        <w:pStyle w:val="ADEMENormal"/>
        <w:rPr>
          <w:color w:val="auto"/>
        </w:rPr>
      </w:pPr>
      <w:r w:rsidRPr="00A41C90">
        <w:rPr>
          <w:color w:val="auto"/>
        </w:rPr>
        <w:t xml:space="preserve">Sur le retour et en point bas il sera installé un pressostat manque d’eau, pression </w:t>
      </w:r>
      <w:r w:rsidR="00A41C90" w:rsidRPr="00A41C90">
        <w:rPr>
          <w:color w:val="auto"/>
          <w:highlight w:val="lightGray"/>
        </w:rPr>
        <w:t>X</w:t>
      </w:r>
      <w:r w:rsidRPr="00A41C90">
        <w:rPr>
          <w:color w:val="auto"/>
          <w:highlight w:val="lightGray"/>
        </w:rPr>
        <w:t xml:space="preserve"> à </w:t>
      </w:r>
      <w:r w:rsidR="00A41C90" w:rsidRPr="00A41C90">
        <w:rPr>
          <w:color w:val="auto"/>
          <w:highlight w:val="lightGray"/>
        </w:rPr>
        <w:t>X</w:t>
      </w:r>
      <w:r w:rsidRPr="00A41C90">
        <w:rPr>
          <w:color w:val="auto"/>
          <w:highlight w:val="lightGray"/>
        </w:rPr>
        <w:t xml:space="preserve"> bars</w:t>
      </w:r>
      <w:r w:rsidRPr="00A41C90">
        <w:rPr>
          <w:color w:val="auto"/>
        </w:rPr>
        <w:t xml:space="preserve">, résistant aux fluides corrosifs et à la température élevée. </w:t>
      </w:r>
    </w:p>
    <w:p w14:paraId="5BEC83C8" w14:textId="77777777" w:rsidR="00E4202B" w:rsidRPr="00A41C90" w:rsidRDefault="00E4202B" w:rsidP="00E4202B">
      <w:pPr>
        <w:pStyle w:val="ADEMENormal"/>
        <w:rPr>
          <w:color w:val="auto"/>
        </w:rPr>
      </w:pPr>
      <w:r w:rsidRPr="00A41C90">
        <w:rPr>
          <w:color w:val="auto"/>
        </w:rPr>
        <w:t xml:space="preserve"> </w:t>
      </w:r>
    </w:p>
    <w:p w14:paraId="1B8886CB" w14:textId="40B9079C" w:rsidR="00E4202B" w:rsidRDefault="00E4202B" w:rsidP="00E4202B">
      <w:pPr>
        <w:pStyle w:val="ADEMENormal"/>
        <w:rPr>
          <w:color w:val="auto"/>
        </w:rPr>
      </w:pPr>
      <w:r w:rsidRPr="00A41C90">
        <w:rPr>
          <w:color w:val="auto"/>
        </w:rPr>
        <w:t xml:space="preserve">En cas de manque d’eau, celui-ci devra couper l’alimentation électrique de la PAC et des circulateurs. </w:t>
      </w:r>
    </w:p>
    <w:p w14:paraId="1565D579" w14:textId="77777777" w:rsidR="00A41C90" w:rsidRPr="00A41C90" w:rsidRDefault="00A41C90" w:rsidP="00E4202B">
      <w:pPr>
        <w:pStyle w:val="ADEMENormal"/>
        <w:rPr>
          <w:color w:val="auto"/>
        </w:rPr>
      </w:pPr>
    </w:p>
    <w:p w14:paraId="5FA7EC3E" w14:textId="7EBB48B6" w:rsidR="00E4202B" w:rsidRPr="00A41C90" w:rsidRDefault="00E4202B" w:rsidP="00A41C90">
      <w:pPr>
        <w:pStyle w:val="11Soustitre2"/>
      </w:pPr>
      <w:bookmarkStart w:id="36" w:name="_Toc17994288"/>
      <w:r w:rsidRPr="00A41C90">
        <w:t>Vidange réseaux</w:t>
      </w:r>
      <w:bookmarkEnd w:id="36"/>
      <w:r w:rsidRPr="00A41C90">
        <w:t xml:space="preserve"> </w:t>
      </w:r>
    </w:p>
    <w:p w14:paraId="481EDFD6" w14:textId="77777777" w:rsidR="00E4202B" w:rsidRPr="00A41C90" w:rsidRDefault="00E4202B" w:rsidP="00E4202B">
      <w:pPr>
        <w:pStyle w:val="ADEMENormal"/>
        <w:rPr>
          <w:color w:val="auto"/>
        </w:rPr>
      </w:pPr>
      <w:r w:rsidRPr="00A41C90">
        <w:rPr>
          <w:color w:val="auto"/>
        </w:rPr>
        <w:t xml:space="preserve"> Chaque circuit devra pouvoir être vidangé séparément. </w:t>
      </w:r>
    </w:p>
    <w:p w14:paraId="637E025C" w14:textId="77777777" w:rsidR="00E4202B" w:rsidRPr="00A41C90" w:rsidRDefault="00E4202B" w:rsidP="00E4202B">
      <w:pPr>
        <w:pStyle w:val="ADEMENormal"/>
        <w:rPr>
          <w:color w:val="auto"/>
        </w:rPr>
      </w:pPr>
      <w:r w:rsidRPr="00A41C90">
        <w:rPr>
          <w:color w:val="auto"/>
        </w:rPr>
        <w:t xml:space="preserve"> </w:t>
      </w:r>
    </w:p>
    <w:p w14:paraId="742D79A8" w14:textId="77777777" w:rsidR="00E4202B" w:rsidRPr="00A41C90" w:rsidRDefault="00E4202B" w:rsidP="00E4202B">
      <w:pPr>
        <w:pStyle w:val="ADEMENormal"/>
        <w:rPr>
          <w:color w:val="auto"/>
        </w:rPr>
      </w:pPr>
      <w:r w:rsidRPr="00A41C90">
        <w:rPr>
          <w:color w:val="auto"/>
        </w:rPr>
        <w:t xml:space="preserve">Départ et retour seront équipés d'un piquage avec vanne à boisseau sphérique. </w:t>
      </w:r>
    </w:p>
    <w:p w14:paraId="0FA11400" w14:textId="77777777" w:rsidR="00E4202B" w:rsidRPr="00A41C90" w:rsidRDefault="00E4202B" w:rsidP="00E4202B">
      <w:pPr>
        <w:pStyle w:val="ADEMENormal"/>
        <w:rPr>
          <w:color w:val="auto"/>
        </w:rPr>
      </w:pPr>
      <w:r w:rsidRPr="00A41C90">
        <w:rPr>
          <w:color w:val="auto"/>
        </w:rPr>
        <w:t xml:space="preserve">Toutes ces vidanges seront collectées comme défini ci-dessus. </w:t>
      </w:r>
    </w:p>
    <w:p w14:paraId="3189021E" w14:textId="77777777" w:rsidR="00E4202B" w:rsidRPr="00A41C90" w:rsidRDefault="00E4202B" w:rsidP="00E4202B">
      <w:pPr>
        <w:pStyle w:val="ADEMENormal"/>
        <w:rPr>
          <w:color w:val="auto"/>
        </w:rPr>
      </w:pPr>
      <w:r w:rsidRPr="00A41C90">
        <w:rPr>
          <w:color w:val="auto"/>
        </w:rPr>
        <w:t xml:space="preserve"> </w:t>
      </w:r>
    </w:p>
    <w:p w14:paraId="702302A0" w14:textId="5D1AB908" w:rsidR="00E4202B" w:rsidRPr="00A41C90" w:rsidRDefault="00E4202B" w:rsidP="00A41C90">
      <w:pPr>
        <w:pStyle w:val="11Soustitre2"/>
      </w:pPr>
      <w:bookmarkStart w:id="37" w:name="_Toc17994289"/>
      <w:r w:rsidRPr="00A41C90">
        <w:t xml:space="preserve">Filtre </w:t>
      </w:r>
      <w:r w:rsidR="001E495A">
        <w:t>à</w:t>
      </w:r>
      <w:r w:rsidRPr="00A41C90">
        <w:t xml:space="preserve"> boues</w:t>
      </w:r>
      <w:bookmarkEnd w:id="37"/>
      <w:r w:rsidRPr="00A41C90">
        <w:t xml:space="preserve"> </w:t>
      </w:r>
    </w:p>
    <w:p w14:paraId="0A28AA24" w14:textId="21C5B7B2" w:rsidR="00E4202B" w:rsidRPr="00A41C90" w:rsidRDefault="00E4202B" w:rsidP="00E4202B">
      <w:pPr>
        <w:pStyle w:val="ADEMENormal"/>
        <w:rPr>
          <w:color w:val="auto"/>
        </w:rPr>
      </w:pPr>
      <w:r w:rsidRPr="00A41C90">
        <w:rPr>
          <w:color w:val="auto"/>
        </w:rPr>
        <w:t xml:space="preserve">Le désembouage des réseaux en continu sera réalisé par la mise en place d’un pot à boues au niveau du circuit de retour. Il sera de </w:t>
      </w:r>
      <w:r w:rsidRPr="00A41C90">
        <w:rPr>
          <w:color w:val="auto"/>
          <w:highlight w:val="lightGray"/>
        </w:rPr>
        <w:t xml:space="preserve">marque </w:t>
      </w:r>
      <w:r w:rsidR="00A41C90" w:rsidRPr="00A41C90">
        <w:rPr>
          <w:color w:val="auto"/>
          <w:highlight w:val="lightGray"/>
        </w:rPr>
        <w:t>X</w:t>
      </w:r>
      <w:r w:rsidRPr="00A41C90">
        <w:rPr>
          <w:color w:val="auto"/>
          <w:highlight w:val="lightGray"/>
        </w:rPr>
        <w:t xml:space="preserve"> type </w:t>
      </w:r>
      <w:r w:rsidR="00A41C90" w:rsidRPr="00A41C90">
        <w:rPr>
          <w:color w:val="auto"/>
          <w:highlight w:val="lightGray"/>
        </w:rPr>
        <w:t>X</w:t>
      </w:r>
      <w:r w:rsidRPr="00A41C90">
        <w:rPr>
          <w:color w:val="auto"/>
        </w:rPr>
        <w:t xml:space="preserve"> ou techniquement équivalent, admettant une pression de service jusqu’à </w:t>
      </w:r>
      <w:r w:rsidR="00A41C90" w:rsidRPr="00A41C90">
        <w:rPr>
          <w:color w:val="auto"/>
          <w:highlight w:val="lightGray"/>
        </w:rPr>
        <w:t>X</w:t>
      </w:r>
      <w:r w:rsidRPr="00A41C90">
        <w:rPr>
          <w:color w:val="auto"/>
        </w:rPr>
        <w:t xml:space="preserve"> bars. Il est constitué de : </w:t>
      </w:r>
    </w:p>
    <w:p w14:paraId="5513DDDA" w14:textId="3924F1C5"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Un corps en acier traité </w:t>
      </w:r>
    </w:p>
    <w:p w14:paraId="7632C591" w14:textId="595BDEB1"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Un récipient à faible turbulences avec séparateur</w:t>
      </w:r>
    </w:p>
    <w:p w14:paraId="14D22F8F" w14:textId="347B1B1F"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Un barreau magnétique polyphasé à sec monté sur doigt de gant </w:t>
      </w:r>
    </w:p>
    <w:p w14:paraId="5E77395E" w14:textId="71CC4089"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2 manomètres en inox </w:t>
      </w:r>
    </w:p>
    <w:p w14:paraId="1EE0C2BD" w14:textId="43D4C486"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Une vanne de vidange </w:t>
      </w:r>
    </w:p>
    <w:p w14:paraId="2F9B7C3E" w14:textId="54843327"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Un purgeur d’air automatique à gros débit </w:t>
      </w:r>
    </w:p>
    <w:p w14:paraId="7AFA171C" w14:textId="6EAB3D46"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Raccords à brides </w:t>
      </w:r>
    </w:p>
    <w:p w14:paraId="67557D0A" w14:textId="77777777" w:rsidR="00E4202B" w:rsidRPr="00A41C90" w:rsidRDefault="00E4202B" w:rsidP="00E4202B">
      <w:pPr>
        <w:pStyle w:val="ADEMENormal"/>
        <w:rPr>
          <w:color w:val="auto"/>
        </w:rPr>
      </w:pPr>
      <w:r w:rsidRPr="00A41C90">
        <w:rPr>
          <w:color w:val="auto"/>
        </w:rPr>
        <w:t xml:space="preserve"> </w:t>
      </w:r>
    </w:p>
    <w:p w14:paraId="55AAC9D0" w14:textId="77777777" w:rsidR="00E4202B" w:rsidRPr="00A41C90" w:rsidRDefault="00E4202B" w:rsidP="00E4202B">
      <w:pPr>
        <w:pStyle w:val="ADEMENormal"/>
        <w:rPr>
          <w:color w:val="auto"/>
        </w:rPr>
      </w:pPr>
      <w:r w:rsidRPr="00A41C90">
        <w:rPr>
          <w:color w:val="auto"/>
        </w:rPr>
        <w:t xml:space="preserve">Il sera équipé en amont et en aval d’une vanne d’isolement ¼ de tour pour l’entretien et la maintenance. </w:t>
      </w:r>
    </w:p>
    <w:p w14:paraId="140D20F5" w14:textId="77777777" w:rsidR="00E4202B" w:rsidRPr="00A41C90" w:rsidRDefault="00E4202B" w:rsidP="00E4202B">
      <w:pPr>
        <w:pStyle w:val="ADEMENormal"/>
        <w:rPr>
          <w:color w:val="auto"/>
        </w:rPr>
      </w:pPr>
      <w:r w:rsidRPr="00A41C90">
        <w:rPr>
          <w:color w:val="auto"/>
        </w:rPr>
        <w:t xml:space="preserve"> </w:t>
      </w:r>
    </w:p>
    <w:p w14:paraId="56B61C29" w14:textId="14B5A412" w:rsidR="00E4202B" w:rsidRPr="00A41C90" w:rsidRDefault="00E4202B" w:rsidP="00E4202B">
      <w:pPr>
        <w:pStyle w:val="ADEMENormal"/>
        <w:rPr>
          <w:color w:val="auto"/>
        </w:rPr>
      </w:pPr>
      <w:r w:rsidRPr="00A41C90">
        <w:rPr>
          <w:color w:val="auto"/>
        </w:rPr>
        <w:t>Il sera monté en dérivation du circuit de retour et sera mis en place sur la branche principale une vanne de réglage permettant de faire passer 20% du débit en continu sur le désemboueur.</w:t>
      </w:r>
    </w:p>
    <w:p w14:paraId="236343D6" w14:textId="77777777" w:rsidR="00E4202B" w:rsidRPr="00A41C90" w:rsidRDefault="00E4202B" w:rsidP="00E4202B">
      <w:pPr>
        <w:pStyle w:val="ADEMENormal"/>
        <w:rPr>
          <w:color w:val="auto"/>
        </w:rPr>
      </w:pPr>
    </w:p>
    <w:p w14:paraId="322E34A5" w14:textId="732A69B9" w:rsidR="00E4202B" w:rsidRPr="00A41C90" w:rsidRDefault="00E4202B" w:rsidP="00A41C90">
      <w:pPr>
        <w:pStyle w:val="11Soustitre2"/>
      </w:pPr>
      <w:bookmarkStart w:id="38" w:name="_Toc17994290"/>
      <w:r w:rsidRPr="00A41C90">
        <w:t>Electricité</w:t>
      </w:r>
      <w:bookmarkEnd w:id="38"/>
    </w:p>
    <w:p w14:paraId="31A677DB" w14:textId="77777777" w:rsidR="00E4202B" w:rsidRPr="00A41C90" w:rsidRDefault="00E4202B" w:rsidP="00E4202B">
      <w:pPr>
        <w:pStyle w:val="ADEMENormal"/>
        <w:rPr>
          <w:color w:val="auto"/>
        </w:rPr>
      </w:pPr>
      <w:r w:rsidRPr="00A41C90">
        <w:rPr>
          <w:color w:val="auto"/>
        </w:rPr>
        <w:t xml:space="preserve">Le titulaire du présent lot devra l’ensemble des prestations électriques nécessaires au parfait achèvement de son installation. </w:t>
      </w:r>
    </w:p>
    <w:p w14:paraId="5A50E533" w14:textId="77777777" w:rsidR="00E4202B" w:rsidRPr="00A41C90" w:rsidRDefault="00E4202B" w:rsidP="00E4202B">
      <w:pPr>
        <w:pStyle w:val="ADEMENormal"/>
        <w:rPr>
          <w:color w:val="auto"/>
        </w:rPr>
      </w:pPr>
      <w:r w:rsidRPr="00A41C90">
        <w:rPr>
          <w:color w:val="auto"/>
        </w:rPr>
        <w:t xml:space="preserve">Ces prestations comprendront : </w:t>
      </w:r>
    </w:p>
    <w:p w14:paraId="6C75AACB" w14:textId="774C192E"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Armoire équipée de l’ensemble des protections nécessaires. </w:t>
      </w:r>
    </w:p>
    <w:p w14:paraId="792622B5" w14:textId="471DF570"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Organes de commandes et de régulations </w:t>
      </w:r>
    </w:p>
    <w:p w14:paraId="470E686C" w14:textId="65429A15"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Raccordement des appareils </w:t>
      </w:r>
    </w:p>
    <w:p w14:paraId="463A5039" w14:textId="168D6A57" w:rsidR="00A41C90" w:rsidRDefault="00A41C90" w:rsidP="00E4202B">
      <w:pPr>
        <w:pStyle w:val="ADEMENormal"/>
        <w:rPr>
          <w:color w:val="auto"/>
        </w:rPr>
      </w:pPr>
    </w:p>
    <w:p w14:paraId="4A3553B0" w14:textId="0F12DD0F" w:rsidR="00E24DB8" w:rsidRDefault="00E24DB8" w:rsidP="00E4202B">
      <w:pPr>
        <w:pStyle w:val="ADEMENormal"/>
        <w:rPr>
          <w:color w:val="auto"/>
        </w:rPr>
      </w:pPr>
      <w:r>
        <w:rPr>
          <w:color w:val="auto"/>
        </w:rPr>
        <w:t xml:space="preserve">Les installations seront conformes à la norme NF </w:t>
      </w:r>
      <w:r w:rsidRPr="00E24DB8">
        <w:rPr>
          <w:color w:val="auto"/>
        </w:rPr>
        <w:t>C 15.100</w:t>
      </w:r>
      <w:r>
        <w:rPr>
          <w:color w:val="auto"/>
        </w:rPr>
        <w:t>.</w:t>
      </w:r>
    </w:p>
    <w:p w14:paraId="0EC8DC04" w14:textId="731D4DB0" w:rsidR="00E4202B" w:rsidRPr="00A41C90" w:rsidRDefault="00E4202B" w:rsidP="00E4202B">
      <w:pPr>
        <w:pStyle w:val="ADEMENormal"/>
        <w:rPr>
          <w:color w:val="auto"/>
        </w:rPr>
      </w:pPr>
      <w:r w:rsidRPr="00A41C90">
        <w:rPr>
          <w:color w:val="auto"/>
        </w:rPr>
        <w:t>L’entreprise du présent lot devra prévoir toutes les alimentations et les raccordements électriques de tout le matériel mis en place dans le cadre de son lot.</w:t>
      </w:r>
    </w:p>
    <w:p w14:paraId="4AAD44B1" w14:textId="77777777" w:rsidR="00E4202B" w:rsidRPr="00A41C90" w:rsidRDefault="00E4202B" w:rsidP="00E4202B">
      <w:pPr>
        <w:pStyle w:val="ADEMENormal"/>
        <w:rPr>
          <w:color w:val="auto"/>
        </w:rPr>
      </w:pPr>
    </w:p>
    <w:p w14:paraId="74311FD3" w14:textId="77777777" w:rsidR="00E4202B" w:rsidRPr="00A41C90" w:rsidRDefault="00E4202B" w:rsidP="00E4202B">
      <w:pPr>
        <w:pStyle w:val="ADEMENormal"/>
        <w:rPr>
          <w:color w:val="auto"/>
        </w:rPr>
      </w:pPr>
      <w:r w:rsidRPr="00A41C90">
        <w:rPr>
          <w:color w:val="auto"/>
          <w:highlight w:val="lightGray"/>
        </w:rPr>
        <w:t>Depuis l’attente laissée à proximité par le lot électricité</w:t>
      </w:r>
      <w:r w:rsidRPr="00A41C90">
        <w:rPr>
          <w:color w:val="auto"/>
        </w:rPr>
        <w:t xml:space="preserve">, il sera prévu par le titulaire du présent lot la fourniture, pose et raccordement d’une armoire électrique à positionner dans le local technique. </w:t>
      </w:r>
    </w:p>
    <w:p w14:paraId="1B9EE694" w14:textId="1BC6D534" w:rsidR="00E4202B" w:rsidRPr="00A41C90" w:rsidRDefault="00E4202B" w:rsidP="00E4202B">
      <w:pPr>
        <w:pStyle w:val="ADEMENormal"/>
        <w:rPr>
          <w:color w:val="auto"/>
        </w:rPr>
      </w:pPr>
      <w:r w:rsidRPr="00A41C90">
        <w:rPr>
          <w:color w:val="auto"/>
        </w:rPr>
        <w:t xml:space="preserve">Nota : l’attente électrique permettra de délivrer </w:t>
      </w:r>
      <w:r w:rsidR="00A41C90" w:rsidRPr="00A41C90">
        <w:rPr>
          <w:color w:val="auto"/>
          <w:highlight w:val="lightGray"/>
        </w:rPr>
        <w:t xml:space="preserve">X </w:t>
      </w:r>
      <w:r w:rsidRPr="00A41C90">
        <w:rPr>
          <w:color w:val="auto"/>
          <w:highlight w:val="lightGray"/>
        </w:rPr>
        <w:t>kVA</w:t>
      </w:r>
      <w:r w:rsidR="00E24DB8">
        <w:rPr>
          <w:color w:val="auto"/>
        </w:rPr>
        <w:t>, triphasée</w:t>
      </w:r>
      <w:r w:rsidRPr="00A41C90">
        <w:rPr>
          <w:color w:val="auto"/>
        </w:rPr>
        <w:t>.</w:t>
      </w:r>
    </w:p>
    <w:p w14:paraId="3A00783C" w14:textId="77777777" w:rsidR="00E4202B" w:rsidRPr="00A41C90" w:rsidRDefault="00E4202B" w:rsidP="00E4202B">
      <w:pPr>
        <w:pStyle w:val="ADEMENormal"/>
        <w:rPr>
          <w:color w:val="auto"/>
        </w:rPr>
      </w:pPr>
    </w:p>
    <w:p w14:paraId="3F115FAD" w14:textId="77777777" w:rsidR="00E4202B" w:rsidRPr="00A41C90" w:rsidRDefault="00E4202B" w:rsidP="00E4202B">
      <w:pPr>
        <w:pStyle w:val="ADEMENormal"/>
        <w:rPr>
          <w:color w:val="auto"/>
        </w:rPr>
      </w:pPr>
      <w:r w:rsidRPr="00A41C90">
        <w:rPr>
          <w:color w:val="auto"/>
        </w:rPr>
        <w:t xml:space="preserve">Raccordement de l’armoire par câbles U1000 R02V sous tube IRO. </w:t>
      </w:r>
    </w:p>
    <w:p w14:paraId="18904D70" w14:textId="4FE06F7E" w:rsidR="00E4202B" w:rsidRPr="00A41C90" w:rsidRDefault="00E4202B" w:rsidP="00E4202B">
      <w:pPr>
        <w:pStyle w:val="ADEMENormal"/>
        <w:rPr>
          <w:color w:val="auto"/>
        </w:rPr>
      </w:pPr>
      <w:r w:rsidRPr="00A41C90">
        <w:rPr>
          <w:color w:val="auto"/>
        </w:rPr>
        <w:lastRenderedPageBreak/>
        <w:t xml:space="preserve">L’armoire de protection et de commandes sera constituée d’une enveloppe métallique, étanche à la poussière et à l’humidité, fermant à clé de </w:t>
      </w:r>
      <w:r w:rsidRPr="00A41C90">
        <w:rPr>
          <w:color w:val="auto"/>
          <w:highlight w:val="lightGray"/>
        </w:rPr>
        <w:t xml:space="preserve">marque </w:t>
      </w:r>
      <w:r w:rsidR="00A41C90" w:rsidRPr="00A41C90">
        <w:rPr>
          <w:color w:val="auto"/>
          <w:highlight w:val="lightGray"/>
        </w:rPr>
        <w:t>X</w:t>
      </w:r>
      <w:r w:rsidRPr="00A41C90">
        <w:rPr>
          <w:color w:val="auto"/>
        </w:rPr>
        <w:t xml:space="preserve"> ou équivalent IP 55 et comprenant : </w:t>
      </w:r>
    </w:p>
    <w:p w14:paraId="72F77024" w14:textId="77544A2C"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Un inter de coupure général à poignée de </w:t>
      </w:r>
      <w:r w:rsidR="00324AFC" w:rsidRPr="00A41C90">
        <w:rPr>
          <w:rFonts w:ascii="Arial" w:hAnsi="Arial" w:cs="Arial"/>
          <w:szCs w:val="20"/>
          <w:lang w:val="fr-FR"/>
        </w:rPr>
        <w:t>manœuvre</w:t>
      </w:r>
      <w:r w:rsidRPr="00A41C90">
        <w:rPr>
          <w:rFonts w:ascii="Arial" w:hAnsi="Arial" w:cs="Arial"/>
          <w:szCs w:val="20"/>
          <w:lang w:val="fr-FR"/>
        </w:rPr>
        <w:t xml:space="preserve"> extérieure. </w:t>
      </w:r>
    </w:p>
    <w:p w14:paraId="19960699" w14:textId="64DF76FB"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Les protections thermiques des moteurs des pompes par disjoncteurs moteurs (thermique réglable de 0.6 In à In) </w:t>
      </w:r>
    </w:p>
    <w:p w14:paraId="2B87D641" w14:textId="6BE4764A"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La protection de la PC 220 V + T par disjoncteur différentiel 30 mA PH + N 16 A. </w:t>
      </w:r>
    </w:p>
    <w:p w14:paraId="153337B5" w14:textId="6E7A6430"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La protection de l’ensemble des équipements raccordés</w:t>
      </w:r>
    </w:p>
    <w:p w14:paraId="68ECE827" w14:textId="68626E7C"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Les protections des régulations par disjoncteurs magnéto-thermiques </w:t>
      </w:r>
    </w:p>
    <w:p w14:paraId="6393125B" w14:textId="23357E5D"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Les protections des tableaux de commandes </w:t>
      </w:r>
    </w:p>
    <w:p w14:paraId="1C34265F" w14:textId="563D7E2A"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Les relais, boutons poussoirs, les régulations horloges etc... </w:t>
      </w:r>
    </w:p>
    <w:p w14:paraId="17B0C0EA" w14:textId="101DFCEF"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Voyants présence tension de couleur blanche, autorisation de marche chauffage </w:t>
      </w:r>
    </w:p>
    <w:p w14:paraId="72E57F89" w14:textId="697D10F9"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Les commandes avec voyants marche/arrêt/défaut. </w:t>
      </w:r>
    </w:p>
    <w:p w14:paraId="695AA341" w14:textId="6FD385E3" w:rsidR="00E4202B" w:rsidRPr="00A41C90" w:rsidRDefault="00A41C90" w:rsidP="00A41C90">
      <w:pPr>
        <w:pStyle w:val="Paragraphedeliste"/>
        <w:numPr>
          <w:ilvl w:val="0"/>
          <w:numId w:val="6"/>
        </w:numPr>
        <w:rPr>
          <w:rFonts w:ascii="Arial" w:hAnsi="Arial" w:cs="Arial"/>
          <w:szCs w:val="20"/>
          <w:lang w:val="fr-FR"/>
        </w:rPr>
      </w:pPr>
      <w:r w:rsidRPr="00A41C90">
        <w:rPr>
          <w:rFonts w:ascii="Arial" w:hAnsi="Arial" w:cs="Arial"/>
          <w:szCs w:val="20"/>
          <w:lang w:val="fr-FR"/>
        </w:rPr>
        <w:t>L</w:t>
      </w:r>
      <w:r w:rsidR="00E4202B" w:rsidRPr="00A41C90">
        <w:rPr>
          <w:rFonts w:ascii="Arial" w:hAnsi="Arial" w:cs="Arial"/>
          <w:szCs w:val="20"/>
          <w:lang w:val="fr-FR"/>
        </w:rPr>
        <w:t xml:space="preserve">es voyants défaut (pompes, </w:t>
      </w:r>
      <w:r w:rsidR="009A504A">
        <w:rPr>
          <w:rFonts w:ascii="Arial" w:hAnsi="Arial" w:cs="Arial"/>
          <w:szCs w:val="20"/>
          <w:lang w:val="fr-FR"/>
        </w:rPr>
        <w:t>PAC</w:t>
      </w:r>
      <w:r w:rsidR="00E4202B" w:rsidRPr="00A41C90">
        <w:rPr>
          <w:rFonts w:ascii="Arial" w:hAnsi="Arial" w:cs="Arial"/>
          <w:szCs w:val="20"/>
          <w:lang w:val="fr-FR"/>
        </w:rPr>
        <w:t xml:space="preserve">, etc.) en façade </w:t>
      </w:r>
    </w:p>
    <w:p w14:paraId="5535D173" w14:textId="3CCFB2DD" w:rsidR="00E4202B" w:rsidRPr="00A41C90" w:rsidRDefault="00A41C90" w:rsidP="00A41C90">
      <w:pPr>
        <w:pStyle w:val="Paragraphedeliste"/>
        <w:numPr>
          <w:ilvl w:val="0"/>
          <w:numId w:val="6"/>
        </w:numPr>
        <w:rPr>
          <w:rFonts w:ascii="Arial" w:hAnsi="Arial" w:cs="Arial"/>
          <w:szCs w:val="20"/>
          <w:lang w:val="fr-FR"/>
        </w:rPr>
      </w:pPr>
      <w:r w:rsidRPr="00A41C90">
        <w:rPr>
          <w:rFonts w:ascii="Arial" w:hAnsi="Arial" w:cs="Arial"/>
          <w:szCs w:val="20"/>
          <w:lang w:val="fr-FR"/>
        </w:rPr>
        <w:t>L</w:t>
      </w:r>
      <w:r w:rsidR="00E4202B" w:rsidRPr="00A41C90">
        <w:rPr>
          <w:rFonts w:ascii="Arial" w:hAnsi="Arial" w:cs="Arial"/>
          <w:szCs w:val="20"/>
          <w:lang w:val="fr-FR"/>
        </w:rPr>
        <w:t xml:space="preserve">es voyants de fonctionnement (tension, pompes, …) en façade. </w:t>
      </w:r>
    </w:p>
    <w:p w14:paraId="7E0BD593" w14:textId="2DCCFCEF" w:rsidR="00E4202B" w:rsidRPr="00A41C90" w:rsidRDefault="00A41C90" w:rsidP="00A41C90">
      <w:pPr>
        <w:pStyle w:val="Paragraphedeliste"/>
        <w:numPr>
          <w:ilvl w:val="0"/>
          <w:numId w:val="6"/>
        </w:numPr>
        <w:rPr>
          <w:rFonts w:ascii="Arial" w:hAnsi="Arial" w:cs="Arial"/>
          <w:szCs w:val="20"/>
          <w:lang w:val="fr-FR"/>
        </w:rPr>
      </w:pPr>
      <w:r w:rsidRPr="00A41C90">
        <w:rPr>
          <w:rFonts w:ascii="Arial" w:hAnsi="Arial" w:cs="Arial"/>
          <w:szCs w:val="20"/>
          <w:lang w:val="fr-FR"/>
        </w:rPr>
        <w:t>L</w:t>
      </w:r>
      <w:r w:rsidR="00E4202B" w:rsidRPr="00A41C90">
        <w:rPr>
          <w:rFonts w:ascii="Arial" w:hAnsi="Arial" w:cs="Arial"/>
          <w:szCs w:val="20"/>
          <w:lang w:val="fr-FR"/>
        </w:rPr>
        <w:t xml:space="preserve">e voyant défaut synthèse sécurité regroupant les défauts température haute chaudière et manque d’eau bouton poussoir test lampes </w:t>
      </w:r>
    </w:p>
    <w:p w14:paraId="270D6BFA" w14:textId="2C1019D1"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L'ensemble de la filerie réglementaire en section et couleurs. </w:t>
      </w:r>
    </w:p>
    <w:p w14:paraId="48F42E29" w14:textId="00BB3B39"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Les mises à terre des circuits. </w:t>
      </w:r>
    </w:p>
    <w:p w14:paraId="5A9BBAA7" w14:textId="29DBBA72"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L'ensemble des étiquettes et repérage avec schéma et l'armoire. </w:t>
      </w:r>
    </w:p>
    <w:p w14:paraId="235477C1" w14:textId="6D8C7EDB"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Une place disponible pour une future extension d'environ 30 % </w:t>
      </w:r>
    </w:p>
    <w:p w14:paraId="7A82EDD8" w14:textId="41EB7BED" w:rsidR="00E4202B" w:rsidRPr="00A41C90" w:rsidRDefault="00E4202B" w:rsidP="00A41C90">
      <w:pPr>
        <w:pStyle w:val="Paragraphedeliste"/>
        <w:numPr>
          <w:ilvl w:val="0"/>
          <w:numId w:val="6"/>
        </w:numPr>
        <w:rPr>
          <w:rFonts w:ascii="Arial" w:hAnsi="Arial" w:cs="Arial"/>
          <w:szCs w:val="20"/>
          <w:lang w:val="fr-FR"/>
        </w:rPr>
      </w:pPr>
      <w:r w:rsidRPr="00A41C90">
        <w:rPr>
          <w:rFonts w:ascii="Arial" w:hAnsi="Arial" w:cs="Arial"/>
          <w:szCs w:val="20"/>
          <w:lang w:val="fr-FR"/>
        </w:rPr>
        <w:t xml:space="preserve">La protection des circuits présentant de forts courants d'appels sera assurée par des disjoncteurs de courbe D. </w:t>
      </w:r>
    </w:p>
    <w:p w14:paraId="0BEB634B" w14:textId="77777777" w:rsidR="00E4202B" w:rsidRPr="00A41C90" w:rsidRDefault="00E4202B" w:rsidP="00E4202B">
      <w:pPr>
        <w:pStyle w:val="ADEMENormal"/>
        <w:rPr>
          <w:color w:val="auto"/>
        </w:rPr>
      </w:pPr>
    </w:p>
    <w:p w14:paraId="604CF668" w14:textId="77777777" w:rsidR="00E4202B" w:rsidRPr="00A41C90" w:rsidRDefault="00E4202B" w:rsidP="00E4202B">
      <w:pPr>
        <w:pStyle w:val="ADEMENormal"/>
        <w:rPr>
          <w:color w:val="auto"/>
        </w:rPr>
      </w:pPr>
      <w:r w:rsidRPr="00A41C90">
        <w:rPr>
          <w:color w:val="auto"/>
        </w:rPr>
        <w:t xml:space="preserve">Le câblage intérieur du tableau sera réalisé en fil de la série HO7VK, groupé sous goulotte plastique. </w:t>
      </w:r>
    </w:p>
    <w:p w14:paraId="0395DC89" w14:textId="77777777" w:rsidR="00E4202B" w:rsidRPr="00A41C90" w:rsidRDefault="00E4202B" w:rsidP="00E4202B">
      <w:pPr>
        <w:pStyle w:val="ADEMENormal"/>
        <w:rPr>
          <w:color w:val="auto"/>
        </w:rPr>
      </w:pPr>
      <w:r w:rsidRPr="00A41C90">
        <w:rPr>
          <w:color w:val="auto"/>
        </w:rPr>
        <w:t xml:space="preserve">Toute la filerie sera repérée conformément au schéma d'exécution, par bagues sterling ou similaires. </w:t>
      </w:r>
    </w:p>
    <w:p w14:paraId="273A24B3" w14:textId="77777777" w:rsidR="00E4202B" w:rsidRPr="00A41C90" w:rsidRDefault="00E4202B" w:rsidP="00E4202B">
      <w:pPr>
        <w:pStyle w:val="ADEMENormal"/>
        <w:rPr>
          <w:color w:val="auto"/>
        </w:rPr>
      </w:pPr>
      <w:r w:rsidRPr="00A41C90">
        <w:rPr>
          <w:color w:val="auto"/>
        </w:rPr>
        <w:t xml:space="preserve">Les terres seront ramenées sur un collecteur de terre constitué par une barre de cuivre fixée comme un barreau au bas de l'armoire, sur toute sa largeur. </w:t>
      </w:r>
    </w:p>
    <w:p w14:paraId="7C9EB1F4" w14:textId="77777777" w:rsidR="00E4202B" w:rsidRPr="00A41C90" w:rsidRDefault="00E4202B" w:rsidP="00E4202B">
      <w:pPr>
        <w:pStyle w:val="ADEMENormal"/>
        <w:rPr>
          <w:color w:val="auto"/>
        </w:rPr>
      </w:pPr>
      <w:r w:rsidRPr="00A41C90">
        <w:rPr>
          <w:color w:val="auto"/>
        </w:rPr>
        <w:t xml:space="preserve">Tous les conducteurs de terre seront raccordés par cosses serties y compris collecteur de terre. </w:t>
      </w:r>
    </w:p>
    <w:p w14:paraId="2376DC91" w14:textId="77777777" w:rsidR="009A504A" w:rsidRDefault="009A504A" w:rsidP="00E4202B">
      <w:pPr>
        <w:pStyle w:val="ADEMENormal"/>
        <w:rPr>
          <w:color w:val="auto"/>
        </w:rPr>
      </w:pPr>
    </w:p>
    <w:p w14:paraId="6F1DD00E" w14:textId="20C43D78" w:rsidR="00E4202B" w:rsidRPr="00A41C90" w:rsidRDefault="00E4202B" w:rsidP="00E4202B">
      <w:pPr>
        <w:pStyle w:val="ADEMENormal"/>
        <w:rPr>
          <w:color w:val="auto"/>
        </w:rPr>
      </w:pPr>
      <w:r w:rsidRPr="00A41C90">
        <w:rPr>
          <w:color w:val="auto"/>
        </w:rPr>
        <w:t xml:space="preserve">Le plan d'équipement et schéma de filerie, sur documents plastifiés, seront collés au dos de la porte de l'armoire. </w:t>
      </w:r>
    </w:p>
    <w:p w14:paraId="65C39102" w14:textId="77777777" w:rsidR="00E4202B" w:rsidRPr="00A41C90" w:rsidRDefault="00E4202B" w:rsidP="00E4202B">
      <w:pPr>
        <w:pStyle w:val="ADEMENormal"/>
        <w:rPr>
          <w:color w:val="auto"/>
        </w:rPr>
      </w:pPr>
      <w:r w:rsidRPr="00A41C90">
        <w:rPr>
          <w:color w:val="auto"/>
        </w:rPr>
        <w:t xml:space="preserve">Les entreprises veilleront particulièrement à la filation des disjoncteurs et à la sélectivité. </w:t>
      </w:r>
    </w:p>
    <w:p w14:paraId="1A9EF789" w14:textId="77777777" w:rsidR="00E4202B" w:rsidRPr="00A41C90" w:rsidRDefault="00E4202B" w:rsidP="00E4202B">
      <w:pPr>
        <w:pStyle w:val="ADEMENormal"/>
        <w:rPr>
          <w:color w:val="auto"/>
        </w:rPr>
      </w:pPr>
    </w:p>
    <w:p w14:paraId="5F8AF545" w14:textId="77777777" w:rsidR="00E4202B" w:rsidRPr="00A41C90" w:rsidRDefault="00E4202B" w:rsidP="00E4202B">
      <w:pPr>
        <w:pStyle w:val="ADEMENormal"/>
        <w:rPr>
          <w:color w:val="auto"/>
        </w:rPr>
      </w:pPr>
    </w:p>
    <w:p w14:paraId="70F0423D" w14:textId="77777777" w:rsidR="00E4202B" w:rsidRPr="00A41C90" w:rsidRDefault="00E4202B" w:rsidP="00E4202B">
      <w:pPr>
        <w:pStyle w:val="ADEMENormal"/>
        <w:rPr>
          <w:color w:val="auto"/>
        </w:rPr>
      </w:pPr>
      <w:r w:rsidRPr="00A41C90">
        <w:rPr>
          <w:color w:val="auto"/>
        </w:rPr>
        <w:t>Il sera prévu un défaut synthèse général qui regroupera toutes les informations défaut avec signalisation par voyant sur armoire.</w:t>
      </w:r>
    </w:p>
    <w:p w14:paraId="4C2A06C2" w14:textId="77777777" w:rsidR="00E4202B" w:rsidRPr="00A41C90" w:rsidRDefault="00E4202B" w:rsidP="00E4202B">
      <w:pPr>
        <w:pStyle w:val="ADEMENormal"/>
        <w:rPr>
          <w:color w:val="auto"/>
        </w:rPr>
      </w:pPr>
    </w:p>
    <w:p w14:paraId="03523033" w14:textId="53984E72" w:rsidR="00E4202B" w:rsidRPr="00A41C90" w:rsidRDefault="00E4202B" w:rsidP="009A504A">
      <w:pPr>
        <w:pStyle w:val="11Soustitre2"/>
      </w:pPr>
      <w:bookmarkStart w:id="39" w:name="_Toc17994291"/>
      <w:r w:rsidRPr="00A41C90">
        <w:t>Régulation Chauffage</w:t>
      </w:r>
      <w:bookmarkEnd w:id="39"/>
      <w:r w:rsidRPr="00A41C90">
        <w:t xml:space="preserve"> </w:t>
      </w:r>
    </w:p>
    <w:p w14:paraId="2433CB46" w14:textId="77777777" w:rsidR="009A504A" w:rsidRDefault="009A504A" w:rsidP="00E4202B">
      <w:pPr>
        <w:pStyle w:val="ADEMENormal"/>
        <w:rPr>
          <w:color w:val="auto"/>
        </w:rPr>
      </w:pPr>
    </w:p>
    <w:p w14:paraId="030FC157" w14:textId="5F42E40E" w:rsidR="00E4202B" w:rsidRPr="009A504A" w:rsidRDefault="00E4202B" w:rsidP="00E4202B">
      <w:pPr>
        <w:pStyle w:val="ADEMENormal"/>
        <w:rPr>
          <w:b/>
          <w:color w:val="auto"/>
        </w:rPr>
      </w:pPr>
      <w:r w:rsidRPr="009A504A">
        <w:rPr>
          <w:b/>
          <w:color w:val="auto"/>
        </w:rPr>
        <w:t xml:space="preserve">Régulation principale </w:t>
      </w:r>
    </w:p>
    <w:p w14:paraId="0E78CB8D" w14:textId="0B4A2AA9" w:rsidR="00E4202B" w:rsidRPr="009A504A" w:rsidRDefault="00E4202B" w:rsidP="009A504A">
      <w:pPr>
        <w:pStyle w:val="Paragraphedeliste"/>
        <w:numPr>
          <w:ilvl w:val="0"/>
          <w:numId w:val="6"/>
        </w:numPr>
        <w:rPr>
          <w:rFonts w:ascii="Arial" w:hAnsi="Arial" w:cs="Arial"/>
          <w:szCs w:val="20"/>
          <w:lang w:val="fr-FR"/>
        </w:rPr>
      </w:pPr>
      <w:r w:rsidRPr="009A504A">
        <w:rPr>
          <w:rFonts w:ascii="Arial" w:hAnsi="Arial" w:cs="Arial"/>
          <w:szCs w:val="20"/>
          <w:lang w:val="fr-FR"/>
        </w:rPr>
        <w:t>Régulation de la température de départ chauffage en fonction de la température extérieure avec optimisation de relance</w:t>
      </w:r>
    </w:p>
    <w:p w14:paraId="4B259963" w14:textId="041FB39E" w:rsidR="00E4202B" w:rsidRPr="009A504A" w:rsidRDefault="00E4202B" w:rsidP="009A504A">
      <w:pPr>
        <w:pStyle w:val="Paragraphedeliste"/>
        <w:numPr>
          <w:ilvl w:val="0"/>
          <w:numId w:val="6"/>
        </w:numPr>
        <w:rPr>
          <w:rFonts w:ascii="Arial" w:hAnsi="Arial" w:cs="Arial"/>
          <w:szCs w:val="20"/>
          <w:lang w:val="fr-FR"/>
        </w:rPr>
      </w:pPr>
      <w:r w:rsidRPr="009A504A">
        <w:rPr>
          <w:rFonts w:ascii="Arial" w:hAnsi="Arial" w:cs="Arial"/>
          <w:szCs w:val="20"/>
          <w:lang w:val="fr-FR"/>
        </w:rPr>
        <w:t xml:space="preserve">Consigne température en période d’occupation </w:t>
      </w:r>
    </w:p>
    <w:p w14:paraId="7C7A53E1" w14:textId="4F3A7210" w:rsidR="00E4202B" w:rsidRPr="009A504A" w:rsidRDefault="00E4202B" w:rsidP="009A504A">
      <w:pPr>
        <w:pStyle w:val="Paragraphedeliste"/>
        <w:numPr>
          <w:ilvl w:val="0"/>
          <w:numId w:val="6"/>
        </w:numPr>
        <w:rPr>
          <w:rFonts w:ascii="Arial" w:hAnsi="Arial" w:cs="Arial"/>
          <w:szCs w:val="20"/>
          <w:lang w:val="fr-FR"/>
        </w:rPr>
      </w:pPr>
      <w:r w:rsidRPr="009A504A">
        <w:rPr>
          <w:rFonts w:ascii="Arial" w:hAnsi="Arial" w:cs="Arial"/>
          <w:szCs w:val="20"/>
          <w:lang w:val="fr-FR"/>
        </w:rPr>
        <w:t xml:space="preserve">Consigne température en période d’inoccupation </w:t>
      </w:r>
    </w:p>
    <w:p w14:paraId="7BF0E275" w14:textId="1036BC76" w:rsidR="00E4202B" w:rsidRPr="009A504A" w:rsidRDefault="00E4202B" w:rsidP="009A504A">
      <w:pPr>
        <w:pStyle w:val="Paragraphedeliste"/>
        <w:numPr>
          <w:ilvl w:val="0"/>
          <w:numId w:val="6"/>
        </w:numPr>
        <w:rPr>
          <w:rFonts w:ascii="Arial" w:hAnsi="Arial" w:cs="Arial"/>
          <w:szCs w:val="20"/>
          <w:lang w:val="fr-FR"/>
        </w:rPr>
      </w:pPr>
      <w:r w:rsidRPr="009A504A">
        <w:rPr>
          <w:rFonts w:ascii="Arial" w:hAnsi="Arial" w:cs="Arial"/>
          <w:szCs w:val="20"/>
          <w:lang w:val="fr-FR"/>
        </w:rPr>
        <w:t xml:space="preserve">Consigne température en période hors gel </w:t>
      </w:r>
    </w:p>
    <w:p w14:paraId="632CAF4B" w14:textId="1EE8BCE2" w:rsidR="00E4202B" w:rsidRPr="00D66F7A" w:rsidRDefault="00E4202B" w:rsidP="009A504A">
      <w:pPr>
        <w:pStyle w:val="Paragraphedeliste"/>
        <w:numPr>
          <w:ilvl w:val="0"/>
          <w:numId w:val="6"/>
        </w:numPr>
        <w:rPr>
          <w:lang w:val="fr-FR"/>
        </w:rPr>
      </w:pPr>
      <w:r w:rsidRPr="009A504A">
        <w:rPr>
          <w:rFonts w:ascii="Arial" w:hAnsi="Arial" w:cs="Arial"/>
          <w:szCs w:val="20"/>
          <w:lang w:val="fr-FR"/>
        </w:rPr>
        <w:t>Choix de la température de consigne suivant programme horaire journalier, hebdomadaire et annuel</w:t>
      </w:r>
      <w:r w:rsidRPr="00D66F7A">
        <w:rPr>
          <w:lang w:val="fr-FR"/>
        </w:rPr>
        <w:t xml:space="preserve">. </w:t>
      </w:r>
    </w:p>
    <w:p w14:paraId="444DB5C6" w14:textId="77777777" w:rsidR="00E4202B" w:rsidRPr="00A41C90" w:rsidRDefault="00E4202B" w:rsidP="00E4202B">
      <w:pPr>
        <w:pStyle w:val="ADEMENormal"/>
        <w:rPr>
          <w:color w:val="auto"/>
        </w:rPr>
      </w:pPr>
    </w:p>
    <w:p w14:paraId="74434B7C" w14:textId="77777777" w:rsidR="00E4202B" w:rsidRPr="009A504A" w:rsidRDefault="00E4202B" w:rsidP="00E4202B">
      <w:pPr>
        <w:pStyle w:val="ADEMENormal"/>
        <w:rPr>
          <w:b/>
          <w:color w:val="auto"/>
        </w:rPr>
      </w:pPr>
      <w:r w:rsidRPr="009A504A">
        <w:rPr>
          <w:b/>
          <w:color w:val="auto"/>
        </w:rPr>
        <w:t xml:space="preserve">Régulation secondaire </w:t>
      </w:r>
    </w:p>
    <w:p w14:paraId="54B3DD17" w14:textId="37A52CCE" w:rsidR="00E4202B" w:rsidRPr="009A504A" w:rsidRDefault="00E4202B" w:rsidP="009A504A">
      <w:pPr>
        <w:pStyle w:val="Paragraphedeliste"/>
        <w:numPr>
          <w:ilvl w:val="0"/>
          <w:numId w:val="6"/>
        </w:numPr>
        <w:rPr>
          <w:rFonts w:ascii="Arial" w:hAnsi="Arial" w:cs="Arial"/>
          <w:szCs w:val="20"/>
          <w:lang w:val="fr-FR"/>
        </w:rPr>
      </w:pPr>
      <w:r w:rsidRPr="009A504A">
        <w:rPr>
          <w:rFonts w:ascii="Arial" w:hAnsi="Arial" w:cs="Arial"/>
          <w:szCs w:val="20"/>
          <w:lang w:val="fr-FR"/>
        </w:rPr>
        <w:t xml:space="preserve">Asservissement du fonctionnement du ventilateur d’amené d’air à la programmation </w:t>
      </w:r>
    </w:p>
    <w:p w14:paraId="13359DBD" w14:textId="77777777" w:rsidR="00E4202B" w:rsidRPr="00A41C90" w:rsidRDefault="00E4202B" w:rsidP="00E4202B">
      <w:pPr>
        <w:pStyle w:val="ADEMENormal"/>
        <w:rPr>
          <w:color w:val="auto"/>
        </w:rPr>
      </w:pPr>
    </w:p>
    <w:p w14:paraId="0AF12219" w14:textId="77777777" w:rsidR="00E4202B" w:rsidRPr="009A504A" w:rsidRDefault="00E4202B" w:rsidP="00E4202B">
      <w:pPr>
        <w:pStyle w:val="ADEMENormal"/>
        <w:rPr>
          <w:b/>
          <w:color w:val="auto"/>
        </w:rPr>
      </w:pPr>
      <w:r w:rsidRPr="009A504A">
        <w:rPr>
          <w:b/>
          <w:color w:val="auto"/>
        </w:rPr>
        <w:t xml:space="preserve">Régulateur, capteurs et sondes </w:t>
      </w:r>
    </w:p>
    <w:p w14:paraId="5FB5C2AA" w14:textId="4292D9C6" w:rsidR="00E4202B" w:rsidRPr="009A504A" w:rsidRDefault="009A504A" w:rsidP="009A504A">
      <w:pPr>
        <w:pStyle w:val="Paragraphedeliste"/>
        <w:numPr>
          <w:ilvl w:val="0"/>
          <w:numId w:val="6"/>
        </w:numPr>
        <w:rPr>
          <w:rFonts w:ascii="Arial" w:hAnsi="Arial" w:cs="Arial"/>
          <w:szCs w:val="20"/>
          <w:lang w:val="fr-FR"/>
        </w:rPr>
      </w:pPr>
      <w:r>
        <w:rPr>
          <w:rFonts w:ascii="Arial" w:hAnsi="Arial" w:cs="Arial"/>
          <w:szCs w:val="20"/>
          <w:lang w:val="fr-FR"/>
        </w:rPr>
        <w:t>S</w:t>
      </w:r>
      <w:r w:rsidR="00E4202B" w:rsidRPr="009A504A">
        <w:rPr>
          <w:rFonts w:ascii="Arial" w:hAnsi="Arial" w:cs="Arial"/>
          <w:szCs w:val="20"/>
          <w:lang w:val="fr-FR"/>
        </w:rPr>
        <w:t xml:space="preserve">onde de température extérieure </w:t>
      </w:r>
    </w:p>
    <w:p w14:paraId="5AF9ECB1" w14:textId="5D582635" w:rsidR="00E4202B" w:rsidRPr="009A504A" w:rsidRDefault="009A504A" w:rsidP="009A504A">
      <w:pPr>
        <w:pStyle w:val="Paragraphedeliste"/>
        <w:numPr>
          <w:ilvl w:val="0"/>
          <w:numId w:val="6"/>
        </w:numPr>
        <w:rPr>
          <w:rFonts w:ascii="Arial" w:hAnsi="Arial" w:cs="Arial"/>
          <w:szCs w:val="20"/>
          <w:lang w:val="fr-FR"/>
        </w:rPr>
      </w:pPr>
      <w:r>
        <w:rPr>
          <w:rFonts w:ascii="Arial" w:hAnsi="Arial" w:cs="Arial"/>
          <w:szCs w:val="20"/>
          <w:lang w:val="fr-FR"/>
        </w:rPr>
        <w:t>S</w:t>
      </w:r>
      <w:r w:rsidR="00E4202B" w:rsidRPr="009A504A">
        <w:rPr>
          <w:rFonts w:ascii="Arial" w:hAnsi="Arial" w:cs="Arial"/>
          <w:szCs w:val="20"/>
          <w:lang w:val="fr-FR"/>
        </w:rPr>
        <w:t xml:space="preserve">onde d’ambiance </w:t>
      </w:r>
    </w:p>
    <w:p w14:paraId="40FA2295" w14:textId="77777777" w:rsidR="00E4202B" w:rsidRPr="00A41C90" w:rsidRDefault="00E4202B" w:rsidP="00E4202B">
      <w:pPr>
        <w:pStyle w:val="ADEMENormal"/>
        <w:rPr>
          <w:color w:val="auto"/>
        </w:rPr>
      </w:pPr>
    </w:p>
    <w:p w14:paraId="570D97A0" w14:textId="77777777" w:rsidR="00E4202B" w:rsidRPr="009A504A" w:rsidRDefault="00E4202B" w:rsidP="00E4202B">
      <w:pPr>
        <w:pStyle w:val="ADEMENormal"/>
        <w:rPr>
          <w:color w:val="auto"/>
        </w:rPr>
      </w:pPr>
      <w:r w:rsidRPr="00A41C90">
        <w:rPr>
          <w:color w:val="auto"/>
        </w:rPr>
        <w:t xml:space="preserve">Le titulaire du présent lot devra la fourniture et pose des accessoires divers et l’ensemble des raccordements électriques des </w:t>
      </w:r>
      <w:r w:rsidRPr="009A504A">
        <w:rPr>
          <w:color w:val="auto"/>
        </w:rPr>
        <w:t xml:space="preserve">matériels installés, nécessaires au parfaitement fonctionnement de son installation. </w:t>
      </w:r>
    </w:p>
    <w:p w14:paraId="3F7ECBBD" w14:textId="77777777" w:rsidR="00E4202B" w:rsidRPr="009A504A" w:rsidRDefault="00E4202B" w:rsidP="00E4202B">
      <w:pPr>
        <w:pStyle w:val="ADEMENormal"/>
        <w:rPr>
          <w:color w:val="auto"/>
        </w:rPr>
      </w:pPr>
    </w:p>
    <w:p w14:paraId="1F5155F1" w14:textId="7E5AD9BD" w:rsidR="00E4202B" w:rsidRPr="009A504A" w:rsidRDefault="00E4202B" w:rsidP="00E4202B">
      <w:pPr>
        <w:pStyle w:val="ADEMENormal"/>
        <w:rPr>
          <w:color w:val="auto"/>
        </w:rPr>
      </w:pPr>
      <w:r w:rsidRPr="009A504A">
        <w:rPr>
          <w:color w:val="auto"/>
        </w:rPr>
        <w:t>La mise en service de l’installation de régulation sera effectuée par l’Entreprise à la charge du présent lot.</w:t>
      </w:r>
    </w:p>
    <w:p w14:paraId="48EAD581" w14:textId="77777777" w:rsidR="003741C3" w:rsidRPr="009A504A" w:rsidRDefault="003741C3" w:rsidP="003741C3">
      <w:pPr>
        <w:pStyle w:val="ADEMENormal"/>
      </w:pPr>
    </w:p>
    <w:p w14:paraId="740D891B" w14:textId="14D568C9" w:rsidR="003741C3" w:rsidRPr="009A504A" w:rsidRDefault="00DC5848" w:rsidP="00DD61F0">
      <w:pPr>
        <w:pStyle w:val="11Soustitre2"/>
      </w:pPr>
      <w:bookmarkStart w:id="40" w:name="_Toc17994292"/>
      <w:r w:rsidRPr="009A504A">
        <w:lastRenderedPageBreak/>
        <w:t>Remplissage du réseau géothermique</w:t>
      </w:r>
      <w:bookmarkEnd w:id="40"/>
    </w:p>
    <w:p w14:paraId="4651C971" w14:textId="77777777" w:rsidR="003741C3" w:rsidRPr="009A504A" w:rsidRDefault="003741C3" w:rsidP="003741C3">
      <w:pPr>
        <w:pStyle w:val="ADEMENormal"/>
      </w:pPr>
    </w:p>
    <w:p w14:paraId="36ECD6EE" w14:textId="56E95419" w:rsidR="003741C3" w:rsidRPr="003C75FA" w:rsidRDefault="003741C3" w:rsidP="003C75FA">
      <w:pPr>
        <w:pStyle w:val="ADEMENormal"/>
      </w:pPr>
      <w:r w:rsidRPr="009A504A">
        <w:t>Le remplissage du réseau géothermique</w:t>
      </w:r>
      <w:r w:rsidRPr="003C75FA">
        <w:t xml:space="preserve"> se fera par </w:t>
      </w:r>
      <w:r w:rsidR="003C75FA" w:rsidRPr="003C75FA">
        <w:t>le titulaire du lot sous-sol.</w:t>
      </w:r>
    </w:p>
    <w:p w14:paraId="36FE4719" w14:textId="77777777" w:rsidR="003741C3" w:rsidRPr="003C75FA" w:rsidRDefault="003741C3" w:rsidP="003741C3">
      <w:pPr>
        <w:pStyle w:val="ADEMENormal"/>
      </w:pPr>
    </w:p>
    <w:p w14:paraId="53FA4D5E" w14:textId="632F0025" w:rsidR="003741C3" w:rsidRPr="003C75FA" w:rsidRDefault="00DC5848" w:rsidP="00DD61F0">
      <w:pPr>
        <w:pStyle w:val="11Soustitre2"/>
      </w:pPr>
      <w:bookmarkStart w:id="41" w:name="_Toc17994293"/>
      <w:r w:rsidRPr="003C75FA">
        <w:t>Essais et mise en service</w:t>
      </w:r>
      <w:bookmarkEnd w:id="41"/>
    </w:p>
    <w:p w14:paraId="217BBC15" w14:textId="77777777" w:rsidR="003741C3" w:rsidRPr="004D7AED" w:rsidRDefault="003741C3" w:rsidP="003741C3">
      <w:pPr>
        <w:pStyle w:val="ADEMENormal"/>
        <w:rPr>
          <w:color w:val="auto"/>
        </w:rPr>
      </w:pPr>
      <w:r w:rsidRPr="004D7AED">
        <w:rPr>
          <w:color w:val="auto"/>
        </w:rPr>
        <w:t>Le titulaire du présent marché aura à sa charge tous les essais nécessaires au fonctionnement nominal des installations.</w:t>
      </w:r>
    </w:p>
    <w:p w14:paraId="22EB422E" w14:textId="77777777" w:rsidR="003741C3" w:rsidRPr="004D7AED" w:rsidRDefault="003741C3" w:rsidP="003741C3">
      <w:pPr>
        <w:pStyle w:val="ADEMENormal"/>
        <w:rPr>
          <w:color w:val="auto"/>
        </w:rPr>
      </w:pPr>
    </w:p>
    <w:p w14:paraId="36569C4E" w14:textId="77777777" w:rsidR="003741C3" w:rsidRPr="004D7AED" w:rsidRDefault="003741C3" w:rsidP="003741C3">
      <w:pPr>
        <w:pStyle w:val="ADEMENormal"/>
        <w:rPr>
          <w:color w:val="auto"/>
        </w:rPr>
      </w:pPr>
      <w:r w:rsidRPr="004D7AED">
        <w:rPr>
          <w:color w:val="auto"/>
        </w:rPr>
        <w:t>Un relevé de tous les essais, débits, pressions, etc… sera établi et fourni par le titulaire du lot avant la réception des travaux.</w:t>
      </w:r>
    </w:p>
    <w:p w14:paraId="33B71BA7" w14:textId="77777777" w:rsidR="003741C3" w:rsidRPr="004D7AED" w:rsidRDefault="003741C3" w:rsidP="003741C3">
      <w:pPr>
        <w:pStyle w:val="ADEMENormal"/>
        <w:rPr>
          <w:color w:val="auto"/>
        </w:rPr>
      </w:pPr>
    </w:p>
    <w:p w14:paraId="12AC9BCE" w14:textId="77777777" w:rsidR="003741C3" w:rsidRPr="004D7AED" w:rsidRDefault="003741C3" w:rsidP="003741C3">
      <w:pPr>
        <w:pStyle w:val="ADEMENormal"/>
        <w:rPr>
          <w:color w:val="auto"/>
        </w:rPr>
      </w:pPr>
      <w:r w:rsidRPr="004D7AED">
        <w:rPr>
          <w:color w:val="auto"/>
        </w:rPr>
        <w:t>Tous les essais peuvent être différés tant qu’une partie quelconque des fournitures ou de leur mise en œuvre n’est pas acceptée.</w:t>
      </w:r>
    </w:p>
    <w:p w14:paraId="30442E15" w14:textId="77777777" w:rsidR="004D7AED" w:rsidRPr="004D7AED" w:rsidRDefault="004D7AED" w:rsidP="004D7AED">
      <w:pPr>
        <w:pStyle w:val="ADEMENormal"/>
        <w:rPr>
          <w:color w:val="auto"/>
        </w:rPr>
      </w:pPr>
    </w:p>
    <w:p w14:paraId="2CBABCD7" w14:textId="42A8A5E2" w:rsidR="004D7AED" w:rsidRPr="004D7AED" w:rsidRDefault="004D7AED" w:rsidP="004D7AED">
      <w:pPr>
        <w:pStyle w:val="ADEMENormal"/>
        <w:rPr>
          <w:b/>
          <w:color w:val="auto"/>
        </w:rPr>
      </w:pPr>
      <w:r w:rsidRPr="004D7AED">
        <w:rPr>
          <w:b/>
          <w:color w:val="auto"/>
        </w:rPr>
        <w:t>L’Entreprise réalisera de plus un essai global de l’installation de production de chauffage, c’est-à-dire un essai incluant le champ de sondes.</w:t>
      </w:r>
    </w:p>
    <w:p w14:paraId="22AF2628" w14:textId="77777777" w:rsidR="004D7AED" w:rsidRPr="004D7AED" w:rsidRDefault="004D7AED" w:rsidP="003741C3">
      <w:pPr>
        <w:pStyle w:val="ADEMENormal"/>
        <w:rPr>
          <w:color w:val="auto"/>
        </w:rPr>
      </w:pPr>
    </w:p>
    <w:p w14:paraId="2EA48AB3" w14:textId="66DA7034" w:rsidR="003741C3" w:rsidRPr="004D7AED" w:rsidRDefault="003741C3" w:rsidP="003741C3">
      <w:pPr>
        <w:pStyle w:val="ADEMENormal"/>
        <w:rPr>
          <w:color w:val="auto"/>
        </w:rPr>
      </w:pPr>
      <w:r w:rsidRPr="004D7AED">
        <w:rPr>
          <w:color w:val="auto"/>
        </w:rPr>
        <w:t>Au cas où les essais donneraient</w:t>
      </w:r>
      <w:r w:rsidR="001E495A">
        <w:rPr>
          <w:color w:val="auto"/>
        </w:rPr>
        <w:t xml:space="preserve"> des résultats insuffisants, l’E</w:t>
      </w:r>
      <w:r w:rsidRPr="004D7AED">
        <w:rPr>
          <w:color w:val="auto"/>
        </w:rPr>
        <w:t>ntrepreneur devra procéder à la mise en conformité des installations à ses frais, et ce jusqu’à l’obtention de résultats favor</w:t>
      </w:r>
      <w:r w:rsidR="001E495A">
        <w:rPr>
          <w:color w:val="auto"/>
        </w:rPr>
        <w:t>ables sanctionnés par un procès-</w:t>
      </w:r>
      <w:r w:rsidRPr="004D7AED">
        <w:rPr>
          <w:color w:val="auto"/>
        </w:rPr>
        <w:t>verbal d’autocontrôle.</w:t>
      </w:r>
    </w:p>
    <w:p w14:paraId="16E55E5B" w14:textId="78617C28" w:rsidR="003741C3" w:rsidRPr="004D7AED" w:rsidRDefault="003741C3" w:rsidP="004C1F57">
      <w:pPr>
        <w:pStyle w:val="ADEMENormal"/>
        <w:rPr>
          <w:color w:val="auto"/>
        </w:rPr>
      </w:pPr>
    </w:p>
    <w:p w14:paraId="4EE50616" w14:textId="15AEF53F" w:rsidR="003741C3" w:rsidRPr="009A504A" w:rsidRDefault="009A504A" w:rsidP="009A504A">
      <w:pPr>
        <w:pStyle w:val="11Soustitre2"/>
      </w:pPr>
      <w:bookmarkStart w:id="42" w:name="_Toc17994294"/>
      <w:r w:rsidRPr="009A504A">
        <w:t>Documents d’exécutions et divers</w:t>
      </w:r>
      <w:bookmarkEnd w:id="42"/>
    </w:p>
    <w:p w14:paraId="74E9924D" w14:textId="0FED487B" w:rsidR="009A504A" w:rsidRPr="009A504A" w:rsidRDefault="009A504A" w:rsidP="009A504A">
      <w:pPr>
        <w:pStyle w:val="ADEMENormal"/>
        <w:rPr>
          <w:color w:val="auto"/>
        </w:rPr>
      </w:pPr>
      <w:r w:rsidRPr="009A504A">
        <w:rPr>
          <w:color w:val="auto"/>
        </w:rPr>
        <w:t>Dans</w:t>
      </w:r>
      <w:r w:rsidR="00B259FA">
        <w:rPr>
          <w:color w:val="auto"/>
        </w:rPr>
        <w:t xml:space="preserve"> le cadre du présent marché, l’E</w:t>
      </w:r>
      <w:r w:rsidRPr="009A504A">
        <w:rPr>
          <w:color w:val="auto"/>
        </w:rPr>
        <w:t>ntreprise devra fournir :</w:t>
      </w:r>
    </w:p>
    <w:p w14:paraId="3F9E991F" w14:textId="573CBD38"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 xml:space="preserve">Plan de récolement, </w:t>
      </w:r>
    </w:p>
    <w:p w14:paraId="42650B8F" w14:textId="5033E250"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Dossier des Ouvrages Exécutés (DOE),</w:t>
      </w:r>
    </w:p>
    <w:p w14:paraId="397949DC" w14:textId="717DF026"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Plan de chantier,</w:t>
      </w:r>
    </w:p>
    <w:p w14:paraId="7D135FC0" w14:textId="0772E0E3"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Schéma de principe sous cadre et accroché dans le local technique,</w:t>
      </w:r>
    </w:p>
    <w:p w14:paraId="6B4D38FE" w14:textId="5D2A1A56"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Schémas électriques,</w:t>
      </w:r>
    </w:p>
    <w:p w14:paraId="0C904603" w14:textId="33414616"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Notice de conduite et de fonctionnement du matériel installé au titre du marché,</w:t>
      </w:r>
    </w:p>
    <w:p w14:paraId="15DA9D8F" w14:textId="7BE101CB"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Mise en route et essais,</w:t>
      </w:r>
    </w:p>
    <w:p w14:paraId="7EDB40D3" w14:textId="020EBD44"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Procès-verbaux matériels spécifiques,</w:t>
      </w:r>
    </w:p>
    <w:p w14:paraId="3C52E29A" w14:textId="5A04F460" w:rsidR="009A504A" w:rsidRPr="009A504A" w:rsidRDefault="001E495A" w:rsidP="009A504A">
      <w:pPr>
        <w:pStyle w:val="Paragraphedeliste"/>
        <w:numPr>
          <w:ilvl w:val="0"/>
          <w:numId w:val="6"/>
        </w:numPr>
        <w:rPr>
          <w:rFonts w:ascii="Arial" w:hAnsi="Arial" w:cs="Arial"/>
          <w:szCs w:val="20"/>
          <w:lang w:val="fr-FR"/>
        </w:rPr>
      </w:pPr>
      <w:r>
        <w:rPr>
          <w:rFonts w:ascii="Arial" w:hAnsi="Arial" w:cs="Arial"/>
          <w:szCs w:val="20"/>
          <w:lang w:val="fr-FR"/>
        </w:rPr>
        <w:t>Affiche</w:t>
      </w:r>
      <w:r w:rsidR="009A504A" w:rsidRPr="009A504A">
        <w:rPr>
          <w:rFonts w:ascii="Arial" w:hAnsi="Arial" w:cs="Arial"/>
          <w:szCs w:val="20"/>
          <w:lang w:val="fr-FR"/>
        </w:rPr>
        <w:t xml:space="preserve"> en local technique </w:t>
      </w:r>
      <w:r>
        <w:rPr>
          <w:rFonts w:ascii="Arial" w:hAnsi="Arial" w:cs="Arial"/>
          <w:szCs w:val="20"/>
          <w:lang w:val="fr-FR"/>
        </w:rPr>
        <w:t>du</w:t>
      </w:r>
      <w:r w:rsidR="009A504A" w:rsidRPr="009A504A">
        <w:rPr>
          <w:rFonts w:ascii="Arial" w:hAnsi="Arial" w:cs="Arial"/>
          <w:szCs w:val="20"/>
          <w:lang w:val="fr-FR"/>
        </w:rPr>
        <w:t xml:space="preserve"> plan des installations avec les consignes d'entretien et de sécurité,</w:t>
      </w:r>
    </w:p>
    <w:p w14:paraId="52CC02D7" w14:textId="57331398"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Plan de sécurité à afficher en local technique</w:t>
      </w:r>
    </w:p>
    <w:p w14:paraId="7795C439" w14:textId="561B1988" w:rsidR="009A504A" w:rsidRPr="009A504A"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Documents COPREC</w:t>
      </w:r>
      <w:r w:rsidR="001E495A">
        <w:rPr>
          <w:rFonts w:ascii="Arial" w:hAnsi="Arial" w:cs="Arial"/>
          <w:szCs w:val="20"/>
          <w:lang w:val="fr-FR"/>
        </w:rPr>
        <w:t xml:space="preserve"> (Attestation d’essais de fonctionnement AQC)</w:t>
      </w:r>
      <w:r w:rsidRPr="009A504A">
        <w:rPr>
          <w:rFonts w:ascii="Arial" w:hAnsi="Arial" w:cs="Arial"/>
          <w:szCs w:val="20"/>
          <w:lang w:val="fr-FR"/>
        </w:rPr>
        <w:t>,</w:t>
      </w:r>
    </w:p>
    <w:p w14:paraId="0B75385A" w14:textId="1DDB5103" w:rsidR="009A504A" w:rsidRPr="00E24DB8" w:rsidRDefault="009A504A" w:rsidP="009A504A">
      <w:pPr>
        <w:pStyle w:val="Paragraphedeliste"/>
        <w:numPr>
          <w:ilvl w:val="0"/>
          <w:numId w:val="6"/>
        </w:numPr>
        <w:rPr>
          <w:rFonts w:ascii="Arial" w:hAnsi="Arial" w:cs="Arial"/>
          <w:szCs w:val="20"/>
          <w:lang w:val="fr-FR"/>
        </w:rPr>
      </w:pPr>
      <w:r w:rsidRPr="009A504A">
        <w:rPr>
          <w:rFonts w:ascii="Arial" w:hAnsi="Arial" w:cs="Arial"/>
          <w:szCs w:val="20"/>
          <w:lang w:val="fr-FR"/>
        </w:rPr>
        <w:t xml:space="preserve">Certificat </w:t>
      </w:r>
      <w:r w:rsidRPr="00E24DB8">
        <w:rPr>
          <w:rFonts w:ascii="Arial" w:hAnsi="Arial" w:cs="Arial"/>
          <w:szCs w:val="20"/>
          <w:lang w:val="fr-FR"/>
        </w:rPr>
        <w:t>CONSUEL</w:t>
      </w:r>
    </w:p>
    <w:p w14:paraId="28684E09" w14:textId="4486885C" w:rsidR="009A504A" w:rsidRPr="00E24DB8" w:rsidRDefault="009A504A" w:rsidP="004C1F57">
      <w:pPr>
        <w:pStyle w:val="ADEMENormal"/>
        <w:rPr>
          <w:color w:val="auto"/>
        </w:rPr>
      </w:pPr>
    </w:p>
    <w:p w14:paraId="782A0A22" w14:textId="5D15983A" w:rsidR="009A504A" w:rsidRDefault="00D44A9A" w:rsidP="00D44A9A">
      <w:pPr>
        <w:pStyle w:val="11Soustitre2"/>
      </w:pPr>
      <w:bookmarkStart w:id="43" w:name="_Toc17994295"/>
      <w:r w:rsidRPr="00E24DB8">
        <w:t>Prescriptions générales</w:t>
      </w:r>
      <w:bookmarkEnd w:id="43"/>
    </w:p>
    <w:p w14:paraId="7F7DFC66" w14:textId="19BB9929" w:rsidR="00E24DB8" w:rsidRDefault="00E24DB8" w:rsidP="00E24DB8">
      <w:pPr>
        <w:pStyle w:val="111soustitre3"/>
      </w:pPr>
      <w:bookmarkStart w:id="44" w:name="_Toc17994296"/>
      <w:r>
        <w:t>Dispositions générales</w:t>
      </w:r>
      <w:bookmarkEnd w:id="44"/>
    </w:p>
    <w:p w14:paraId="1F48C41A" w14:textId="4CEF729D" w:rsidR="00E24DB8" w:rsidRDefault="00E24DB8" w:rsidP="00E24DB8">
      <w:pPr>
        <w:pStyle w:val="1111Soustitre4"/>
      </w:pPr>
      <w:bookmarkStart w:id="45" w:name="_Toc17994297"/>
      <w:r>
        <w:t>Support</w:t>
      </w:r>
      <w:bookmarkEnd w:id="45"/>
    </w:p>
    <w:p w14:paraId="4597D46A" w14:textId="77777777" w:rsidR="00E24DB8" w:rsidRDefault="00E24DB8" w:rsidP="00E24DB8">
      <w:pPr>
        <w:pStyle w:val="ADEMENormal"/>
      </w:pPr>
      <w:r>
        <w:t>Les tuyauteries seront fixées sur des supports en acier galvanisé.</w:t>
      </w:r>
    </w:p>
    <w:p w14:paraId="6CBCBE79" w14:textId="77777777" w:rsidR="00E24DB8" w:rsidRDefault="00E24DB8" w:rsidP="00E24DB8">
      <w:pPr>
        <w:pStyle w:val="ADEMENormal"/>
      </w:pPr>
      <w:r>
        <w:t>Tous les supports seront équipés d'anti-vibratiles et seront en nombre suffisant pour éviter toute flèche.</w:t>
      </w:r>
    </w:p>
    <w:p w14:paraId="1FE40B3D" w14:textId="77777777" w:rsidR="00E24DB8" w:rsidRDefault="00E24DB8" w:rsidP="00E24DB8">
      <w:pPr>
        <w:pStyle w:val="ADEMENormal"/>
      </w:pPr>
      <w:r>
        <w:t>Les tuyauteries seront fixées sur les dits supports par tige filetée, IPN ou fer U selon le diamètre des canalisations.</w:t>
      </w:r>
    </w:p>
    <w:p w14:paraId="0A8FF091" w14:textId="77777777" w:rsidR="00E24DB8" w:rsidRDefault="00E24DB8" w:rsidP="00E24DB8">
      <w:pPr>
        <w:pStyle w:val="ADEMENormal"/>
      </w:pPr>
      <w:r>
        <w:t>Les supports et les tuyauteries devront être disposés de manière à ne pas gêner l'accès aux différents équipements du réseau hydraulique.</w:t>
      </w:r>
    </w:p>
    <w:p w14:paraId="4F0C9024" w14:textId="77777777" w:rsidR="00E24DB8" w:rsidRDefault="00E24DB8" w:rsidP="00E24DB8">
      <w:pPr>
        <w:pStyle w:val="ADEMENormal"/>
      </w:pPr>
      <w:r>
        <w:t>De plus, toutes les tuyauteries devront être accessibles pour entretien.</w:t>
      </w:r>
    </w:p>
    <w:p w14:paraId="30028806" w14:textId="77777777" w:rsidR="00E24DB8" w:rsidRDefault="00E24DB8" w:rsidP="00E24DB8">
      <w:pPr>
        <w:pStyle w:val="ADEMENormal"/>
      </w:pPr>
    </w:p>
    <w:p w14:paraId="6C292AF0" w14:textId="77777777" w:rsidR="00E24DB8" w:rsidRDefault="00E24DB8" w:rsidP="00E24DB8">
      <w:pPr>
        <w:pStyle w:val="ADEMENormal"/>
      </w:pPr>
      <w:r>
        <w:t>Les tuyauteries seront supportées au moyen de suspentes adéquates au niveau des poutres, supports au sol ou poteaux. À défaut, elles seront portées par des mâts ou des portiques métalliques ancrés dans le radier/dalle ou voiles via dispositif de lutte contre la transmission des vibrations.</w:t>
      </w:r>
    </w:p>
    <w:p w14:paraId="02613473" w14:textId="77777777" w:rsidR="00E24DB8" w:rsidRDefault="00E24DB8" w:rsidP="00E24DB8">
      <w:pPr>
        <w:pStyle w:val="ADEMENormal"/>
      </w:pPr>
      <w:r>
        <w:t>Les points ainsi que les modes d’ancrages devront être validés par la maitrise d’œuvre.</w:t>
      </w:r>
    </w:p>
    <w:p w14:paraId="6625CB9C" w14:textId="77777777" w:rsidR="00E24DB8" w:rsidRDefault="00E24DB8" w:rsidP="00E24DB8">
      <w:pPr>
        <w:pStyle w:val="ADEMENormal"/>
      </w:pPr>
    </w:p>
    <w:p w14:paraId="5301037A" w14:textId="77777777" w:rsidR="00E24DB8" w:rsidRDefault="00E24DB8" w:rsidP="00E24DB8">
      <w:pPr>
        <w:pStyle w:val="ADEMENormal"/>
      </w:pPr>
      <w:r>
        <w:t>La réalisation des supportages devra être conforme aux contraintes spécifiques du génie civil.</w:t>
      </w:r>
    </w:p>
    <w:p w14:paraId="68EF4E10" w14:textId="77777777" w:rsidR="00E24DB8" w:rsidRDefault="00E24DB8" w:rsidP="00E24DB8">
      <w:pPr>
        <w:pStyle w:val="ADEMENormal"/>
      </w:pPr>
    </w:p>
    <w:p w14:paraId="3F92A77C" w14:textId="17660D6B" w:rsidR="00E24DB8" w:rsidRDefault="00E24DB8" w:rsidP="00E24DB8">
      <w:pPr>
        <w:pStyle w:val="1111Soustitre4"/>
      </w:pPr>
      <w:bookmarkStart w:id="46" w:name="_Toc17994298"/>
      <w:r>
        <w:t>Peinture</w:t>
      </w:r>
      <w:bookmarkEnd w:id="46"/>
    </w:p>
    <w:p w14:paraId="78301A8F" w14:textId="77777777" w:rsidR="00E24DB8" w:rsidRDefault="00E24DB8" w:rsidP="00E24DB8">
      <w:pPr>
        <w:pStyle w:val="ADEMENormal"/>
      </w:pPr>
      <w:r>
        <w:lastRenderedPageBreak/>
        <w:t>Toutes les tuyauteries et les supportages, sans exception, seront revêtues de deux couches de peinture antirouille de couleurs différentes appliquées après nettoyage soigne à la brosse métallique, et d'une couche de peinture définitive (couleur au choix du Maitre d'Œuvre) pour les parties visibles.</w:t>
      </w:r>
    </w:p>
    <w:p w14:paraId="6877C9F8" w14:textId="77777777" w:rsidR="00E24DB8" w:rsidRDefault="00E24DB8" w:rsidP="00E24DB8">
      <w:pPr>
        <w:pStyle w:val="ADEMENormal"/>
      </w:pPr>
    </w:p>
    <w:p w14:paraId="568C3032" w14:textId="1A539929" w:rsidR="00E24DB8" w:rsidRDefault="00E24DB8" w:rsidP="00E24DB8">
      <w:pPr>
        <w:pStyle w:val="1111Soustitre4"/>
      </w:pPr>
      <w:bookmarkStart w:id="47" w:name="_Toc17994299"/>
      <w:r>
        <w:t>Pression d'épreuve</w:t>
      </w:r>
      <w:bookmarkEnd w:id="47"/>
    </w:p>
    <w:p w14:paraId="5B21C6BA" w14:textId="77777777" w:rsidR="00E24DB8" w:rsidRDefault="00E24DB8" w:rsidP="00E24DB8">
      <w:pPr>
        <w:pStyle w:val="ADEMENormal"/>
      </w:pPr>
      <w:r>
        <w:t>Les canalisations seront éprouvées hydrauliquement à 1,5 fois la pression de service de l'installation.</w:t>
      </w:r>
    </w:p>
    <w:p w14:paraId="39D1C23C" w14:textId="77777777" w:rsidR="00E24DB8" w:rsidRDefault="00E24DB8" w:rsidP="00E24DB8">
      <w:pPr>
        <w:pStyle w:val="ADEMENormal"/>
      </w:pPr>
      <w:r>
        <w:t>Lorsque l'installateur effectuera les essais, celui-ci veillera à ce que la robinetterie encaisse la pression.</w:t>
      </w:r>
    </w:p>
    <w:p w14:paraId="3F154A85" w14:textId="77777777" w:rsidR="00E24DB8" w:rsidRDefault="00E24DB8" w:rsidP="00E24DB8">
      <w:pPr>
        <w:pStyle w:val="ADEMENormal"/>
      </w:pPr>
    </w:p>
    <w:p w14:paraId="2ED8982D" w14:textId="2CA5C24D" w:rsidR="00E24DB8" w:rsidRDefault="00E24DB8" w:rsidP="00E24DB8">
      <w:pPr>
        <w:pStyle w:val="1111Soustitre4"/>
      </w:pPr>
      <w:bookmarkStart w:id="48" w:name="_Toc17994300"/>
      <w:r>
        <w:t>Rinçage de l'installation</w:t>
      </w:r>
      <w:bookmarkEnd w:id="48"/>
    </w:p>
    <w:p w14:paraId="4652B13E" w14:textId="77777777" w:rsidR="00E24DB8" w:rsidRDefault="00E24DB8" w:rsidP="00E24DB8">
      <w:pPr>
        <w:pStyle w:val="ADEMENormal"/>
      </w:pPr>
      <w:r>
        <w:t>Durant le déroulement du chantier, les tubes seront protégés par des obturateurs temporaires destinés à lutter contre l'introduction de corps étrangers.</w:t>
      </w:r>
    </w:p>
    <w:p w14:paraId="6D666885" w14:textId="77777777" w:rsidR="00E24DB8" w:rsidRDefault="00E24DB8" w:rsidP="00E24DB8">
      <w:pPr>
        <w:pStyle w:val="ADEMENormal"/>
      </w:pPr>
      <w:r>
        <w:t>Avant la mise en route de l'installation, il sera procédé à un rinçage des circuits hydrauliques.</w:t>
      </w:r>
    </w:p>
    <w:p w14:paraId="0CC49DB9" w14:textId="77777777" w:rsidR="00E24DB8" w:rsidRDefault="00E24DB8" w:rsidP="00E24DB8">
      <w:pPr>
        <w:pStyle w:val="ADEMENormal"/>
      </w:pPr>
    </w:p>
    <w:p w14:paraId="6DE368CB" w14:textId="5DEBBA90" w:rsidR="00E24DB8" w:rsidRDefault="00E24DB8" w:rsidP="00E24DB8">
      <w:pPr>
        <w:pStyle w:val="1111Soustitre4"/>
      </w:pPr>
      <w:bookmarkStart w:id="49" w:name="_Toc17994301"/>
      <w:r>
        <w:t>Fourreaux</w:t>
      </w:r>
      <w:bookmarkEnd w:id="49"/>
    </w:p>
    <w:p w14:paraId="4838227D" w14:textId="77777777" w:rsidR="00E24DB8" w:rsidRDefault="00E24DB8" w:rsidP="00E24DB8">
      <w:pPr>
        <w:pStyle w:val="ADEMENormal"/>
      </w:pPr>
      <w:r>
        <w:t xml:space="preserve">Ils seront prévus dans le cadre du franchissement de murs. </w:t>
      </w:r>
    </w:p>
    <w:p w14:paraId="2C90013C" w14:textId="77777777" w:rsidR="00E24DB8" w:rsidRDefault="00E24DB8" w:rsidP="00E24DB8">
      <w:pPr>
        <w:pStyle w:val="ADEMENormal"/>
      </w:pPr>
      <w:r>
        <w:t>Ils pourront être constitués soit par du tube acier ou tôle d'acier, soit par du tube plastique (selon règlement de sécurité).</w:t>
      </w:r>
    </w:p>
    <w:p w14:paraId="2B8C1CE3" w14:textId="77777777" w:rsidR="00E24DB8" w:rsidRDefault="00E24DB8" w:rsidP="00E24DB8">
      <w:pPr>
        <w:pStyle w:val="ADEMENormal"/>
      </w:pPr>
    </w:p>
    <w:p w14:paraId="393CEBE2" w14:textId="34CED652" w:rsidR="00E24DB8" w:rsidRPr="00E24DB8" w:rsidRDefault="00E24DB8" w:rsidP="00E24DB8">
      <w:pPr>
        <w:pStyle w:val="1111Soustitre4"/>
        <w:rPr>
          <w:lang w:val="fr-FR"/>
        </w:rPr>
      </w:pPr>
      <w:bookmarkStart w:id="50" w:name="_Toc17994302"/>
      <w:r w:rsidRPr="00E24DB8">
        <w:rPr>
          <w:lang w:val="fr-FR"/>
        </w:rPr>
        <w:t>Calorifuge des tubes</w:t>
      </w:r>
      <w:bookmarkEnd w:id="50"/>
    </w:p>
    <w:p w14:paraId="71321883" w14:textId="662ECDAD" w:rsidR="00E24DB8" w:rsidRDefault="00E24DB8" w:rsidP="00E24DB8">
      <w:pPr>
        <w:pStyle w:val="ADEMENormal"/>
      </w:pPr>
      <w:r>
        <w:t xml:space="preserve">L’ensemble du linéaire sera calorifugé par coquilles en laine de roche d’épaisseur 50 mm et finition </w:t>
      </w:r>
      <w:r w:rsidRPr="00E24DB8">
        <w:rPr>
          <w:highlight w:val="lightGray"/>
        </w:rPr>
        <w:t>PVC ou tôle ISOXAL</w:t>
      </w:r>
      <w:r>
        <w:t xml:space="preserve"> ou équivalent. Les canalisations seront totalement isolées y compris au niveau des jonctions et supports après épreuve (1,5 le Pression de Service). Le montage du calorifuge devra permettre le démontage des divers éléments sans destruction de celui-ci.</w:t>
      </w:r>
    </w:p>
    <w:p w14:paraId="29E34A82" w14:textId="77777777" w:rsidR="00E24DB8" w:rsidRDefault="00E24DB8" w:rsidP="00E24DB8">
      <w:pPr>
        <w:pStyle w:val="ADEMENormal"/>
      </w:pPr>
    </w:p>
    <w:p w14:paraId="0FAE2CE1" w14:textId="77777777" w:rsidR="00E24DB8" w:rsidRDefault="00E24DB8" w:rsidP="00E24DB8">
      <w:pPr>
        <w:pStyle w:val="ADEMENormal"/>
      </w:pPr>
      <w:r>
        <w:t xml:space="preserve">Le calorifuge sera aménagé aux emplacements nécessaires pour l'implantation des thermomètres, des sondes et des doigts de gant de contrôle. </w:t>
      </w:r>
    </w:p>
    <w:p w14:paraId="27FC6A70" w14:textId="77777777" w:rsidR="00E24DB8" w:rsidRDefault="00E24DB8" w:rsidP="00E24DB8">
      <w:pPr>
        <w:pStyle w:val="ADEMENormal"/>
      </w:pPr>
    </w:p>
    <w:p w14:paraId="198C1518" w14:textId="77777777" w:rsidR="00E24DB8" w:rsidRDefault="00E24DB8" w:rsidP="00E24DB8">
      <w:pPr>
        <w:pStyle w:val="ADEMENormal"/>
      </w:pPr>
      <w:r>
        <w:t xml:space="preserve">L'isolant sera constitué de laine de roche de densité au moins supérieure à 90 kg/m3 et de conductivité thermique lambda 0,030 W/m°C à 20°C ou équivalent approuvé par le Maître d’œuvre. </w:t>
      </w:r>
    </w:p>
    <w:p w14:paraId="2E11FB5B" w14:textId="77777777" w:rsidR="00E24DB8" w:rsidRDefault="00E24DB8" w:rsidP="00E24DB8">
      <w:pPr>
        <w:pStyle w:val="ADEMENormal"/>
      </w:pPr>
      <w:r>
        <w:t>Le calorifuge employé sera de classe M0 au feu (non inflammable) et devra être imputrescible, insensible à la chaleur et au froid.</w:t>
      </w:r>
    </w:p>
    <w:p w14:paraId="02E4B066" w14:textId="77777777" w:rsidR="00E24DB8" w:rsidRDefault="00E24DB8" w:rsidP="00E24DB8">
      <w:pPr>
        <w:pStyle w:val="ADEMENormal"/>
      </w:pPr>
      <w:r>
        <w:t xml:space="preserve">Un revêtement en tôle isoxale sera à mettre en place sur les parties visibles du site. La boulonnerie devra pouvoir être démontable sans avoir à défaire le calorifuge qui sera en place. </w:t>
      </w:r>
    </w:p>
    <w:p w14:paraId="1A4FE078" w14:textId="77777777" w:rsidR="00E24DB8" w:rsidRDefault="00E24DB8" w:rsidP="00E24DB8">
      <w:pPr>
        <w:pStyle w:val="ADEMENormal"/>
      </w:pPr>
    </w:p>
    <w:p w14:paraId="056323E8" w14:textId="77777777" w:rsidR="00E24DB8" w:rsidRDefault="00E24DB8" w:rsidP="00E24DB8">
      <w:pPr>
        <w:pStyle w:val="ADEMENormal"/>
      </w:pPr>
      <w:r>
        <w:t>Le calorifuge est effectué après épreuve hydraulique satisfaisante.</w:t>
      </w:r>
    </w:p>
    <w:p w14:paraId="47652A43" w14:textId="77777777" w:rsidR="00E24DB8" w:rsidRDefault="00E24DB8" w:rsidP="00E24DB8">
      <w:pPr>
        <w:pStyle w:val="ADEMENormal"/>
      </w:pPr>
    </w:p>
    <w:p w14:paraId="0F1321E9" w14:textId="77777777" w:rsidR="00E24DB8" w:rsidRDefault="00E24DB8" w:rsidP="00E24DB8">
      <w:pPr>
        <w:pStyle w:val="ADEMENormal"/>
      </w:pPr>
      <w:r>
        <w:t>Aux supports et guides, les patins de glissement ne doivent pas être recouverts de toile et d’enduit. Une couche d’émulsion bitumineuse vernis noir 251/02 sera appliquée sur tous les supports, après les deux couches de peinture antirouille préalablement posées en deux couleurs différentes tuyauteries et supports.</w:t>
      </w:r>
    </w:p>
    <w:p w14:paraId="6C08ABC1" w14:textId="77777777" w:rsidR="00E24DB8" w:rsidRDefault="00E24DB8" w:rsidP="00E24DB8">
      <w:pPr>
        <w:pStyle w:val="ADEMENormal"/>
      </w:pPr>
    </w:p>
    <w:p w14:paraId="23B1E93A" w14:textId="719BB69D" w:rsidR="00E24DB8" w:rsidRDefault="00E24DB8" w:rsidP="00E24DB8">
      <w:pPr>
        <w:pStyle w:val="1111Soustitre4"/>
      </w:pPr>
      <w:bookmarkStart w:id="51" w:name="_Toc17994303"/>
      <w:r>
        <w:t>Protection cathodique</w:t>
      </w:r>
      <w:bookmarkEnd w:id="51"/>
      <w:r>
        <w:t xml:space="preserve"> </w:t>
      </w:r>
    </w:p>
    <w:p w14:paraId="7B4D0EF0" w14:textId="77777777" w:rsidR="00E24DB8" w:rsidRDefault="00E24DB8" w:rsidP="00E24DB8">
      <w:pPr>
        <w:pStyle w:val="ADEMENormal"/>
      </w:pPr>
      <w:r>
        <w:t>L'entreprise devra contrôler et si nécessaire mettre en œuvre les solutions qui s'imposent si la présence de courants vagabonds était décelée dans les secteurs concernés par l'implantation des canalisations.</w:t>
      </w:r>
    </w:p>
    <w:p w14:paraId="56430838" w14:textId="77777777" w:rsidR="00E24DB8" w:rsidRDefault="00E24DB8" w:rsidP="00E24DB8">
      <w:pPr>
        <w:pStyle w:val="ADEMENormal"/>
      </w:pPr>
    </w:p>
    <w:p w14:paraId="649F3012" w14:textId="6181A75C" w:rsidR="00E24DB8" w:rsidRDefault="00E24DB8" w:rsidP="00E24DB8">
      <w:pPr>
        <w:pStyle w:val="1111Soustitre4"/>
      </w:pPr>
      <w:bookmarkStart w:id="52" w:name="_Toc17994304"/>
      <w:r>
        <w:t>Purge</w:t>
      </w:r>
      <w:bookmarkEnd w:id="52"/>
      <w:r>
        <w:t xml:space="preserve"> </w:t>
      </w:r>
    </w:p>
    <w:p w14:paraId="4A0419AD" w14:textId="77777777" w:rsidR="00E24DB8" w:rsidRDefault="00E24DB8" w:rsidP="00E24DB8">
      <w:pPr>
        <w:pStyle w:val="ADEMENormal"/>
      </w:pPr>
      <w:r>
        <w:t>Les purges d'air se feront aux points hauts des installations par mise en place de bouteille de purge.</w:t>
      </w:r>
    </w:p>
    <w:p w14:paraId="1A59D459" w14:textId="77777777" w:rsidR="00E24DB8" w:rsidRDefault="00E24DB8" w:rsidP="00E24DB8">
      <w:pPr>
        <w:pStyle w:val="ADEMENormal"/>
      </w:pPr>
      <w:r>
        <w:t>Principe de purge : manuel et automatique.</w:t>
      </w:r>
    </w:p>
    <w:p w14:paraId="03340D4A" w14:textId="77777777" w:rsidR="00E24DB8" w:rsidRDefault="00E24DB8" w:rsidP="00E24DB8">
      <w:pPr>
        <w:pStyle w:val="ADEMENormal"/>
      </w:pPr>
    </w:p>
    <w:p w14:paraId="7EEE70C6" w14:textId="77777777" w:rsidR="00E24DB8" w:rsidRDefault="00E24DB8" w:rsidP="00E24DB8">
      <w:pPr>
        <w:pStyle w:val="ADEMENormal"/>
      </w:pPr>
      <w:r>
        <w:t>Les purges seront dirigées sur des entonnoirs raccordés aux collecteurs d'évacuation</w:t>
      </w:r>
    </w:p>
    <w:p w14:paraId="1C69522C" w14:textId="77777777" w:rsidR="00E24DB8" w:rsidRDefault="00E24DB8" w:rsidP="00E24DB8">
      <w:pPr>
        <w:pStyle w:val="ADEMENormal"/>
      </w:pPr>
    </w:p>
    <w:p w14:paraId="0F821E4E" w14:textId="0F4C5A7D" w:rsidR="00E24DB8" w:rsidRDefault="00E24DB8" w:rsidP="00E24DB8">
      <w:pPr>
        <w:pStyle w:val="1111Soustitre4"/>
      </w:pPr>
      <w:bookmarkStart w:id="53" w:name="_Toc17994305"/>
      <w:r>
        <w:t>Vidange</w:t>
      </w:r>
      <w:bookmarkEnd w:id="53"/>
      <w:r>
        <w:t xml:space="preserve"> </w:t>
      </w:r>
    </w:p>
    <w:p w14:paraId="0DD15248" w14:textId="77777777" w:rsidR="00E24DB8" w:rsidRDefault="00E24DB8" w:rsidP="00E24DB8">
      <w:pPr>
        <w:pStyle w:val="ADEMENormal"/>
      </w:pPr>
      <w:r>
        <w:t xml:space="preserve">Les différents points de vidange seront raccordés sur un collecteur commun avec interposition d'un entonnoir ou l'écoulement sera visible. </w:t>
      </w:r>
    </w:p>
    <w:p w14:paraId="324E539F" w14:textId="77777777" w:rsidR="00E24DB8" w:rsidRDefault="00E24DB8" w:rsidP="00E24DB8">
      <w:pPr>
        <w:pStyle w:val="ADEMENormal"/>
      </w:pPr>
    </w:p>
    <w:p w14:paraId="01EACED6" w14:textId="77777777" w:rsidR="00E24DB8" w:rsidRDefault="00E24DB8" w:rsidP="00E24DB8">
      <w:pPr>
        <w:pStyle w:val="ADEMENormal"/>
      </w:pPr>
      <w:r>
        <w:lastRenderedPageBreak/>
        <w:t>Tous les points bas seront équipés de tubes de vidange équipés d’une vanne ¼ de tour avec un raccord express et son bouchon :</w:t>
      </w:r>
    </w:p>
    <w:p w14:paraId="280D9394" w14:textId="4FF3188E"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De DN 20 pour les canalisations jusqu’au DN 150</w:t>
      </w:r>
    </w:p>
    <w:p w14:paraId="2BE35236" w14:textId="3C01DA66"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De DN 25 pour les canalisations de DN 200</w:t>
      </w:r>
    </w:p>
    <w:p w14:paraId="4AD5A9FF" w14:textId="2E245A97"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De DN 32 pour les canalisations de DN 250.</w:t>
      </w:r>
    </w:p>
    <w:p w14:paraId="01E78750" w14:textId="77777777" w:rsidR="00E24DB8" w:rsidRDefault="00E24DB8" w:rsidP="00E24DB8">
      <w:pPr>
        <w:pStyle w:val="ADEMENormal"/>
      </w:pPr>
    </w:p>
    <w:p w14:paraId="2A3EBC37" w14:textId="77777777" w:rsidR="00E24DB8" w:rsidRDefault="00E24DB8" w:rsidP="00E24DB8">
      <w:pPr>
        <w:pStyle w:val="ADEMENormal"/>
      </w:pPr>
      <w:r>
        <w:t xml:space="preserve">Les vidanges de circuits importants, les écoulements de presse-étoupe, les trop-pleins seront raccordés jusqu'au puisard avec interposition d'un entonnoir où l'écoulement sera visible. </w:t>
      </w:r>
    </w:p>
    <w:p w14:paraId="43C74DA5" w14:textId="77777777" w:rsidR="00E24DB8" w:rsidRDefault="00E24DB8" w:rsidP="00E24DB8">
      <w:pPr>
        <w:pStyle w:val="ADEMENormal"/>
      </w:pPr>
    </w:p>
    <w:p w14:paraId="4FFA7E3E" w14:textId="4E9C9B7C" w:rsidR="00E24DB8" w:rsidRDefault="00E24DB8" w:rsidP="00E24DB8">
      <w:pPr>
        <w:pStyle w:val="ADEMENormal"/>
      </w:pPr>
      <w:r>
        <w:t>Il sera prévu la mise en œuvre de l’ensemble des évacuations des vidanges des différents éléments dans des canalisations dédiées ramenées au sol vers caniveau.</w:t>
      </w:r>
    </w:p>
    <w:p w14:paraId="57C9FF6B" w14:textId="77777777" w:rsidR="00E24DB8" w:rsidRDefault="00E24DB8" w:rsidP="00E24DB8">
      <w:pPr>
        <w:pStyle w:val="ADEMENormal"/>
      </w:pPr>
      <w:r>
        <w:t>Les canalisations seront en acier conforme aux normes et DTU en vigueur.</w:t>
      </w:r>
    </w:p>
    <w:p w14:paraId="0D11742C" w14:textId="6905B0B2" w:rsidR="00E24DB8" w:rsidRDefault="00E24DB8" w:rsidP="00E24DB8">
      <w:pPr>
        <w:pStyle w:val="1111Soustitre4"/>
      </w:pPr>
      <w:bookmarkStart w:id="54" w:name="_Toc17994306"/>
      <w:r>
        <w:t>Etiquetage</w:t>
      </w:r>
      <w:bookmarkEnd w:id="54"/>
      <w:r>
        <w:t xml:space="preserve"> </w:t>
      </w:r>
    </w:p>
    <w:p w14:paraId="71A2808B" w14:textId="77777777" w:rsidR="00E24DB8" w:rsidRDefault="00E24DB8" w:rsidP="00E24DB8">
      <w:pPr>
        <w:pStyle w:val="ADEMENormal"/>
      </w:pPr>
      <w:r>
        <w:t>Le sens des fluides et la nature des fluides (EF, ALLER CHAUFFAGE, RETOUR CHAUFFAGE, etc…) seront matérialisés par des étiquettes autocollantes posées sur la finition du calorifuge.</w:t>
      </w:r>
    </w:p>
    <w:p w14:paraId="022A360F" w14:textId="77777777" w:rsidR="00E24DB8" w:rsidRDefault="00E24DB8" w:rsidP="00E24DB8">
      <w:pPr>
        <w:pStyle w:val="ADEMENormal"/>
      </w:pPr>
    </w:p>
    <w:p w14:paraId="28687DBF" w14:textId="77777777" w:rsidR="00E24DB8" w:rsidRDefault="00E24DB8" w:rsidP="00E24DB8">
      <w:pPr>
        <w:pStyle w:val="ADEMENormal"/>
      </w:pPr>
      <w:r>
        <w:t>Chaque équipement sera équipé d'une étiquette en acier inoxydable portant le numéro de référence de l’équipement. Les étiquettes portent les références indiquées sur les PID.</w:t>
      </w:r>
    </w:p>
    <w:p w14:paraId="4BACC6E1" w14:textId="77777777" w:rsidR="00E24DB8" w:rsidRDefault="00E24DB8" w:rsidP="00E24DB8">
      <w:pPr>
        <w:pStyle w:val="ADEMENormal"/>
      </w:pPr>
    </w:p>
    <w:p w14:paraId="207DDF89" w14:textId="3C1B74A0" w:rsidR="00E24DB8" w:rsidRDefault="00E24DB8" w:rsidP="00E24DB8">
      <w:pPr>
        <w:pStyle w:val="ADEMENormal"/>
      </w:pPr>
      <w:r>
        <w:t>Le repérage sera conforme au DTU.</w:t>
      </w:r>
    </w:p>
    <w:p w14:paraId="0455E83C" w14:textId="77777777" w:rsidR="00E24DB8" w:rsidRDefault="00E24DB8" w:rsidP="00E24DB8">
      <w:pPr>
        <w:pStyle w:val="ADEMENormal"/>
      </w:pPr>
    </w:p>
    <w:p w14:paraId="7904A731" w14:textId="3AEF3B68" w:rsidR="009A504A" w:rsidRPr="00E24DB8" w:rsidRDefault="00D44A9A" w:rsidP="00D44A9A">
      <w:pPr>
        <w:pStyle w:val="111soustitre3"/>
      </w:pPr>
      <w:bookmarkStart w:id="55" w:name="_Toc17994307"/>
      <w:r w:rsidRPr="00E24DB8">
        <w:t>Nature des canalisations</w:t>
      </w:r>
      <w:bookmarkEnd w:id="55"/>
    </w:p>
    <w:p w14:paraId="5B2AFDFA" w14:textId="1444AF79" w:rsidR="00D44A9A" w:rsidRPr="00E24DB8" w:rsidRDefault="00D44A9A" w:rsidP="004C1F57">
      <w:pPr>
        <w:pStyle w:val="ADEMENormal"/>
        <w:rPr>
          <w:color w:val="auto"/>
        </w:rPr>
      </w:pPr>
      <w:r w:rsidRPr="00E24DB8">
        <w:rPr>
          <w:color w:val="auto"/>
        </w:rPr>
        <w:t>Elles dépendront des types de fluides qu’elles sont destinées à contenir :</w:t>
      </w:r>
    </w:p>
    <w:p w14:paraId="34669B26" w14:textId="2C15CB74" w:rsidR="00D44A9A" w:rsidRPr="00E24DB8" w:rsidRDefault="00D44A9A" w:rsidP="00D44A9A">
      <w:pPr>
        <w:pStyle w:val="Paragraphedeliste"/>
        <w:numPr>
          <w:ilvl w:val="0"/>
          <w:numId w:val="6"/>
        </w:numPr>
        <w:rPr>
          <w:rFonts w:ascii="Arial" w:hAnsi="Arial" w:cs="Arial"/>
          <w:szCs w:val="20"/>
          <w:lang w:val="fr-FR"/>
        </w:rPr>
      </w:pPr>
      <w:r w:rsidRPr="00E24DB8">
        <w:rPr>
          <w:rFonts w:ascii="Arial" w:hAnsi="Arial" w:cs="Arial"/>
          <w:szCs w:val="20"/>
          <w:lang w:val="fr-FR"/>
        </w:rPr>
        <w:t>Les tuyauteries de chauffage seront réalisées en acier noir tarif 10, en acier sans soudure conforme à la norme EN 10216-1, en acier P235 (TUE 220A).</w:t>
      </w:r>
    </w:p>
    <w:p w14:paraId="3BAAFBCE" w14:textId="51B046DC" w:rsidR="00D44A9A" w:rsidRPr="00E24DB8" w:rsidRDefault="00D44A9A" w:rsidP="00D44A9A">
      <w:pPr>
        <w:pStyle w:val="Paragraphedeliste"/>
        <w:numPr>
          <w:ilvl w:val="0"/>
          <w:numId w:val="6"/>
        </w:numPr>
        <w:rPr>
          <w:rFonts w:ascii="Arial" w:hAnsi="Arial" w:cs="Arial"/>
          <w:szCs w:val="20"/>
          <w:lang w:val="fr-FR"/>
        </w:rPr>
      </w:pPr>
      <w:r w:rsidRPr="00E24DB8">
        <w:rPr>
          <w:rFonts w:ascii="Arial" w:hAnsi="Arial" w:cs="Arial"/>
          <w:szCs w:val="20"/>
          <w:lang w:val="fr-FR"/>
        </w:rPr>
        <w:t>Les tuyauteries contenant de l’eau glycolées devront être adaptées au taux de gycol de l’installation</w:t>
      </w:r>
    </w:p>
    <w:p w14:paraId="729B3B0A" w14:textId="6F58893A" w:rsidR="00D44A9A" w:rsidRPr="00E24DB8" w:rsidRDefault="00D44A9A" w:rsidP="00D44A9A">
      <w:pPr>
        <w:pStyle w:val="Paragraphedeliste"/>
        <w:numPr>
          <w:ilvl w:val="0"/>
          <w:numId w:val="6"/>
        </w:numPr>
        <w:rPr>
          <w:rFonts w:ascii="Arial" w:hAnsi="Arial" w:cs="Arial"/>
          <w:szCs w:val="20"/>
          <w:lang w:val="fr-FR"/>
        </w:rPr>
      </w:pPr>
      <w:r w:rsidRPr="00E24DB8">
        <w:rPr>
          <w:rFonts w:ascii="Arial" w:hAnsi="Arial" w:cs="Arial"/>
          <w:szCs w:val="20"/>
          <w:lang w:val="fr-FR"/>
        </w:rPr>
        <w:t>Les canalisations d’eau froide seront en PVC Pression ou acier inox.</w:t>
      </w:r>
    </w:p>
    <w:p w14:paraId="6F46DDC6" w14:textId="77777777" w:rsidR="00D44A9A" w:rsidRPr="00E24DB8" w:rsidRDefault="00D44A9A" w:rsidP="00D44A9A">
      <w:pPr>
        <w:pStyle w:val="Paragraphedeliste"/>
        <w:numPr>
          <w:ilvl w:val="0"/>
          <w:numId w:val="6"/>
        </w:numPr>
        <w:rPr>
          <w:rFonts w:ascii="Arial" w:hAnsi="Arial" w:cs="Arial"/>
          <w:szCs w:val="20"/>
          <w:lang w:val="fr-FR"/>
        </w:rPr>
      </w:pPr>
      <w:r w:rsidRPr="00E24DB8">
        <w:rPr>
          <w:rFonts w:ascii="Arial" w:hAnsi="Arial" w:cs="Arial"/>
          <w:szCs w:val="20"/>
          <w:lang w:val="fr-FR"/>
        </w:rPr>
        <w:t>Les eaux de vidanges circuleront dans des canalisations en PVC HTA, qualité évacuation.</w:t>
      </w:r>
    </w:p>
    <w:p w14:paraId="75F55B1F" w14:textId="2318E93E" w:rsidR="00D44A9A" w:rsidRDefault="00D44A9A" w:rsidP="00D44A9A">
      <w:pPr>
        <w:pStyle w:val="ADEMENormal"/>
        <w:rPr>
          <w:color w:val="auto"/>
        </w:rPr>
      </w:pPr>
    </w:p>
    <w:p w14:paraId="40B53BE9" w14:textId="7B03D52A" w:rsidR="00E24DB8" w:rsidRPr="00E24DB8" w:rsidRDefault="00E24DB8" w:rsidP="00E24DB8">
      <w:pPr>
        <w:pStyle w:val="111soustitre3"/>
      </w:pPr>
      <w:bookmarkStart w:id="56" w:name="_Toc17994308"/>
      <w:r w:rsidRPr="00E24DB8">
        <w:t>Instrumentation</w:t>
      </w:r>
      <w:bookmarkEnd w:id="56"/>
    </w:p>
    <w:p w14:paraId="03C82447" w14:textId="77777777" w:rsidR="00E24DB8" w:rsidRPr="00E24DB8" w:rsidRDefault="00E24DB8" w:rsidP="00E24DB8">
      <w:pPr>
        <w:pStyle w:val="ADEMENormal"/>
        <w:rPr>
          <w:color w:val="auto"/>
        </w:rPr>
      </w:pPr>
      <w:r w:rsidRPr="00E24DB8">
        <w:rPr>
          <w:color w:val="auto"/>
        </w:rPr>
        <w:t xml:space="preserve">Le titulaire à sa charge la fourniture et la pose de l’ensemble de l’instrumentation destinée à la régulation. Les raccordements sur les équipements installés par le présent lot sont à la charge du titulaire. </w:t>
      </w:r>
    </w:p>
    <w:p w14:paraId="302467F9" w14:textId="77777777" w:rsidR="00E24DB8" w:rsidRPr="00E24DB8" w:rsidRDefault="00E24DB8" w:rsidP="00E24DB8">
      <w:pPr>
        <w:pStyle w:val="ADEMENormal"/>
        <w:rPr>
          <w:color w:val="auto"/>
        </w:rPr>
      </w:pPr>
    </w:p>
    <w:p w14:paraId="7FB58D6D" w14:textId="77777777" w:rsidR="00E24DB8" w:rsidRPr="00E24DB8" w:rsidRDefault="00E24DB8" w:rsidP="00E24DB8">
      <w:pPr>
        <w:pStyle w:val="ADEMENormal"/>
        <w:rPr>
          <w:color w:val="auto"/>
        </w:rPr>
      </w:pPr>
      <w:r w:rsidRPr="00E24DB8">
        <w:rPr>
          <w:color w:val="auto"/>
        </w:rPr>
        <w:t>La fourniture et la pose des doigts de gant, des piquages et divers éléments (implantés dans ou sur les canalisations) nécessaires aux organismes de contrôles pour vérifier les performances garanties des équipements du présent marché, sont à la charge du Titulaire (exemple : doublage des doigts de gant des sondes de température, etc…).</w:t>
      </w:r>
    </w:p>
    <w:p w14:paraId="72FF83DC" w14:textId="77777777" w:rsidR="00E24DB8" w:rsidRPr="00E24DB8" w:rsidRDefault="00E24DB8" w:rsidP="00E24DB8">
      <w:pPr>
        <w:pStyle w:val="ADEMENormal"/>
        <w:rPr>
          <w:color w:val="auto"/>
        </w:rPr>
      </w:pPr>
    </w:p>
    <w:p w14:paraId="4F72731A" w14:textId="105417FC" w:rsidR="00E24DB8" w:rsidRPr="00E24DB8" w:rsidRDefault="00E24DB8" w:rsidP="00E24DB8">
      <w:pPr>
        <w:pStyle w:val="ADEMENormal"/>
        <w:rPr>
          <w:color w:val="auto"/>
        </w:rPr>
      </w:pPr>
      <w:r w:rsidRPr="00E24DB8">
        <w:rPr>
          <w:color w:val="auto"/>
        </w:rPr>
        <w:t>L’ensemble des capteurs, sondes (pressostat, capteurs de pression, thermostats, sonde de température, capteurs de pression différentielles</w:t>
      </w:r>
      <w:r w:rsidR="00B259FA">
        <w:rPr>
          <w:color w:val="auto"/>
        </w:rPr>
        <w:t xml:space="preserve"> </w:t>
      </w:r>
      <w:r w:rsidRPr="00E24DB8">
        <w:rPr>
          <w:color w:val="auto"/>
        </w:rPr>
        <w:t>,…) sont à fournir et à mettre en place selon le sens de l’énergie. L’ensemble des sondes et capteurs sera homogène.</w:t>
      </w:r>
    </w:p>
    <w:p w14:paraId="74B680BD" w14:textId="77777777" w:rsidR="00E24DB8" w:rsidRPr="00E24DB8" w:rsidRDefault="00E24DB8" w:rsidP="00E24DB8">
      <w:pPr>
        <w:pStyle w:val="ADEMENormal"/>
        <w:rPr>
          <w:color w:val="auto"/>
        </w:rPr>
      </w:pPr>
    </w:p>
    <w:p w14:paraId="1875B9C4" w14:textId="77777777" w:rsidR="00E24DB8" w:rsidRPr="00E24DB8" w:rsidRDefault="00E24DB8" w:rsidP="00E24DB8">
      <w:pPr>
        <w:pStyle w:val="ADEMENormal"/>
        <w:rPr>
          <w:color w:val="auto"/>
        </w:rPr>
      </w:pPr>
      <w:r w:rsidRPr="00E24DB8">
        <w:rPr>
          <w:color w:val="auto"/>
        </w:rPr>
        <w:t>L'élément de mesure au silicium sera à coefficient de température positive avec caractéristiques de tension de sortie linéaire dans la plage de mesure.</w:t>
      </w:r>
    </w:p>
    <w:p w14:paraId="77644547" w14:textId="77777777" w:rsidR="00E24DB8" w:rsidRPr="00E24DB8" w:rsidRDefault="00E24DB8" w:rsidP="00E24DB8">
      <w:pPr>
        <w:pStyle w:val="ADEMENormal"/>
        <w:rPr>
          <w:color w:val="auto"/>
        </w:rPr>
      </w:pPr>
      <w:r w:rsidRPr="00E24DB8">
        <w:rPr>
          <w:color w:val="auto"/>
        </w:rPr>
        <w:t>La plage de mesure des capteurs sera :</w:t>
      </w:r>
    </w:p>
    <w:p w14:paraId="5CC2B405" w14:textId="0A4786DB"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Pour l'eau chaude : 10 °C à +120 °C</w:t>
      </w:r>
    </w:p>
    <w:p w14:paraId="34810E24" w14:textId="750D2B04"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Pour l’eau glycolée : -10°C à +50°C</w:t>
      </w:r>
    </w:p>
    <w:p w14:paraId="56084B40" w14:textId="15381FC8"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Pour l’air extérieur : -40°C à +50°C.</w:t>
      </w:r>
    </w:p>
    <w:p w14:paraId="173BBDBB" w14:textId="77777777" w:rsidR="00E24DB8" w:rsidRPr="00E24DB8" w:rsidRDefault="00E24DB8" w:rsidP="00E24DB8">
      <w:pPr>
        <w:pStyle w:val="ADEMENormal"/>
        <w:rPr>
          <w:color w:val="auto"/>
        </w:rPr>
      </w:pPr>
      <w:r w:rsidRPr="00E24DB8">
        <w:rPr>
          <w:color w:val="auto"/>
        </w:rPr>
        <w:t>Le raccordement se fera par deux fils permutables.</w:t>
      </w:r>
    </w:p>
    <w:p w14:paraId="69EA5C7D" w14:textId="77777777" w:rsidR="00E24DB8" w:rsidRPr="00E24DB8" w:rsidRDefault="00E24DB8" w:rsidP="00E24DB8">
      <w:pPr>
        <w:pStyle w:val="ADEMENormal"/>
        <w:rPr>
          <w:color w:val="auto"/>
        </w:rPr>
      </w:pPr>
    </w:p>
    <w:p w14:paraId="5EEB1208" w14:textId="77777777" w:rsidR="00E24DB8" w:rsidRPr="00E24DB8" w:rsidRDefault="00E24DB8" w:rsidP="00E24DB8">
      <w:pPr>
        <w:pStyle w:val="ADEMENormal"/>
        <w:rPr>
          <w:color w:val="auto"/>
        </w:rPr>
      </w:pPr>
      <w:r w:rsidRPr="00E24DB8">
        <w:rPr>
          <w:color w:val="auto"/>
        </w:rPr>
        <w:t>Le boîtier sera constitué de deux parties :</w:t>
      </w:r>
    </w:p>
    <w:p w14:paraId="7B1FA8F3" w14:textId="252801B7"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Plaque de base fixe (sur mur, gaine) pour connexion électrique,</w:t>
      </w:r>
    </w:p>
    <w:p w14:paraId="08A16FA3" w14:textId="0AD69CF4"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Couvercle enfichable avec élément de service et de mesure.</w:t>
      </w:r>
    </w:p>
    <w:p w14:paraId="34446F59" w14:textId="77777777" w:rsidR="00E24DB8" w:rsidRPr="00E24DB8" w:rsidRDefault="00E24DB8" w:rsidP="00E24DB8">
      <w:pPr>
        <w:pStyle w:val="ADEMENormal"/>
        <w:rPr>
          <w:color w:val="auto"/>
        </w:rPr>
      </w:pPr>
    </w:p>
    <w:p w14:paraId="40706679" w14:textId="77777777" w:rsidR="00E24DB8" w:rsidRPr="00E24DB8" w:rsidRDefault="00E24DB8" w:rsidP="00E24DB8">
      <w:pPr>
        <w:pStyle w:val="ADEMENormal"/>
        <w:rPr>
          <w:color w:val="auto"/>
        </w:rPr>
      </w:pPr>
      <w:r w:rsidRPr="00E24DB8">
        <w:rPr>
          <w:color w:val="auto"/>
        </w:rPr>
        <w:t>Les capteurs auront :</w:t>
      </w:r>
    </w:p>
    <w:p w14:paraId="33181230" w14:textId="664FFD74"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Une sensibilité : 1 % de la plage de mesure,</w:t>
      </w:r>
    </w:p>
    <w:p w14:paraId="3D7E9A4C" w14:textId="25BB298D"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Une précision : 2 % de la plage de mesure,</w:t>
      </w:r>
    </w:p>
    <w:p w14:paraId="3CF22DCD" w14:textId="1835DAF8"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lastRenderedPageBreak/>
        <w:t>Une dérive : inférieure ou égale à 1 % par an de la plage de mesure.</w:t>
      </w:r>
    </w:p>
    <w:p w14:paraId="31D3E34C" w14:textId="77777777" w:rsidR="00E24DB8" w:rsidRPr="00E24DB8" w:rsidRDefault="00E24DB8" w:rsidP="00E24DB8">
      <w:pPr>
        <w:pStyle w:val="ADEMENormal"/>
        <w:rPr>
          <w:color w:val="auto"/>
        </w:rPr>
      </w:pPr>
    </w:p>
    <w:p w14:paraId="0DB8BB48" w14:textId="28C39B93" w:rsidR="00E24DB8" w:rsidRDefault="00E24DB8" w:rsidP="00E24DB8">
      <w:pPr>
        <w:pStyle w:val="ADEMENormal"/>
        <w:rPr>
          <w:color w:val="auto"/>
        </w:rPr>
      </w:pPr>
      <w:r w:rsidRPr="00E24DB8">
        <w:rPr>
          <w:color w:val="auto"/>
        </w:rPr>
        <w:t>Toutes les sondes de régulation seront placées en doigt de gant.</w:t>
      </w:r>
    </w:p>
    <w:p w14:paraId="61370C41" w14:textId="17DE01FE" w:rsidR="00E24DB8" w:rsidRDefault="00E24DB8" w:rsidP="00D44A9A">
      <w:pPr>
        <w:pStyle w:val="ADEMENormal"/>
        <w:rPr>
          <w:color w:val="auto"/>
        </w:rPr>
      </w:pPr>
    </w:p>
    <w:p w14:paraId="7EFB188B" w14:textId="47C518C1" w:rsidR="00E24DB8" w:rsidRPr="00E24DB8" w:rsidRDefault="00E24DB8" w:rsidP="00D66F7A">
      <w:pPr>
        <w:pStyle w:val="111soustitre3"/>
      </w:pPr>
      <w:bookmarkStart w:id="57" w:name="_Toc17994309"/>
      <w:r w:rsidRPr="00E24DB8">
        <w:t>Pompes</w:t>
      </w:r>
      <w:bookmarkEnd w:id="57"/>
    </w:p>
    <w:p w14:paraId="634537D3" w14:textId="65D853C5" w:rsidR="00E24DB8" w:rsidRPr="00E24DB8" w:rsidRDefault="00E24DB8" w:rsidP="00E24DB8">
      <w:pPr>
        <w:pStyle w:val="ADEMENormal"/>
        <w:rPr>
          <w:color w:val="auto"/>
        </w:rPr>
      </w:pPr>
      <w:r w:rsidRPr="00E24DB8">
        <w:rPr>
          <w:color w:val="auto"/>
        </w:rPr>
        <w:t xml:space="preserve">Les pompes installées seront des pompes </w:t>
      </w:r>
      <w:r>
        <w:rPr>
          <w:color w:val="auto"/>
        </w:rPr>
        <w:t xml:space="preserve">simples ou </w:t>
      </w:r>
      <w:r w:rsidRPr="00E24DB8">
        <w:rPr>
          <w:color w:val="auto"/>
        </w:rPr>
        <w:t>doubles. La première fonctionnera « normalement », la seconde servira à secourir la première en cas de dysfonctionnement.</w:t>
      </w:r>
    </w:p>
    <w:p w14:paraId="717B949B" w14:textId="77777777" w:rsidR="00E24DB8" w:rsidRPr="00E24DB8" w:rsidRDefault="00E24DB8" w:rsidP="00E24DB8">
      <w:pPr>
        <w:pStyle w:val="ADEMENormal"/>
        <w:rPr>
          <w:color w:val="auto"/>
        </w:rPr>
      </w:pPr>
      <w:r w:rsidRPr="00E24DB8">
        <w:rPr>
          <w:color w:val="auto"/>
        </w:rPr>
        <w:t>Le montage des pompes sera effectué en prenant toutes précautions utiles afin d'éviter la production et la propagation des bruits. Les précautions suivantes seront notamment observées :</w:t>
      </w:r>
    </w:p>
    <w:p w14:paraId="2D010149" w14:textId="04506377" w:rsidR="00E24DB8" w:rsidRPr="00E24DB8" w:rsidRDefault="00E24DB8" w:rsidP="00E24DB8">
      <w:pPr>
        <w:pStyle w:val="Paragraphedeliste"/>
        <w:numPr>
          <w:ilvl w:val="0"/>
          <w:numId w:val="6"/>
        </w:numPr>
        <w:rPr>
          <w:rFonts w:ascii="Arial" w:hAnsi="Arial" w:cs="Arial"/>
          <w:szCs w:val="20"/>
          <w:lang w:val="fr-FR"/>
        </w:rPr>
      </w:pPr>
      <w:r>
        <w:rPr>
          <w:rFonts w:ascii="Arial" w:hAnsi="Arial" w:cs="Arial"/>
          <w:szCs w:val="20"/>
          <w:lang w:val="fr-FR"/>
        </w:rPr>
        <w:t>L</w:t>
      </w:r>
      <w:r w:rsidRPr="00E24DB8">
        <w:rPr>
          <w:rFonts w:ascii="Arial" w:hAnsi="Arial" w:cs="Arial"/>
          <w:szCs w:val="20"/>
          <w:lang w:val="fr-FR"/>
        </w:rPr>
        <w:t>a mise en marche des pompes ne devra produire aucune dénivellation gênante aux points ouverts à l'air libre, et l'ensemble de l'installation devra, pendant la marche, se trouver en permanence à une pression supérieure à la pression atmosphérique (conservation d'une pression d'aspiration évitant toute cavitation),</w:t>
      </w:r>
    </w:p>
    <w:p w14:paraId="1A9B147B" w14:textId="15DDBD5A" w:rsidR="00E24DB8" w:rsidRPr="00E24DB8" w:rsidRDefault="00E24DB8" w:rsidP="00E24DB8">
      <w:pPr>
        <w:pStyle w:val="Paragraphedeliste"/>
        <w:numPr>
          <w:ilvl w:val="0"/>
          <w:numId w:val="6"/>
        </w:numPr>
        <w:rPr>
          <w:rFonts w:ascii="Arial" w:hAnsi="Arial" w:cs="Arial"/>
          <w:szCs w:val="20"/>
          <w:lang w:val="fr-FR"/>
        </w:rPr>
      </w:pPr>
      <w:r>
        <w:rPr>
          <w:rFonts w:ascii="Arial" w:hAnsi="Arial" w:cs="Arial"/>
          <w:szCs w:val="20"/>
          <w:lang w:val="fr-FR"/>
        </w:rPr>
        <w:t>L</w:t>
      </w:r>
      <w:r w:rsidRPr="00E24DB8">
        <w:rPr>
          <w:rFonts w:ascii="Arial" w:hAnsi="Arial" w:cs="Arial"/>
          <w:szCs w:val="20"/>
          <w:lang w:val="fr-FR"/>
        </w:rPr>
        <w:t>a vitesse maximum d'utilisation des pompes sera de 1 500 trs/mn,</w:t>
      </w:r>
    </w:p>
    <w:p w14:paraId="4A6D66AF" w14:textId="3BA68425" w:rsidR="00E24DB8" w:rsidRPr="00E24DB8" w:rsidRDefault="00E24DB8" w:rsidP="00E24DB8">
      <w:pPr>
        <w:pStyle w:val="Paragraphedeliste"/>
        <w:numPr>
          <w:ilvl w:val="0"/>
          <w:numId w:val="6"/>
        </w:numPr>
        <w:rPr>
          <w:rFonts w:ascii="Arial" w:hAnsi="Arial" w:cs="Arial"/>
          <w:szCs w:val="20"/>
          <w:lang w:val="fr-FR"/>
        </w:rPr>
      </w:pPr>
      <w:r>
        <w:rPr>
          <w:rFonts w:ascii="Arial" w:hAnsi="Arial" w:cs="Arial"/>
          <w:szCs w:val="20"/>
          <w:lang w:val="fr-FR"/>
        </w:rPr>
        <w:t>L</w:t>
      </w:r>
      <w:r w:rsidRPr="00E24DB8">
        <w:rPr>
          <w:rFonts w:ascii="Arial" w:hAnsi="Arial" w:cs="Arial"/>
          <w:szCs w:val="20"/>
          <w:lang w:val="fr-FR"/>
        </w:rPr>
        <w:t>es pompes seront fixées à l'aide de supports métalliques individuels fixés au mur,</w:t>
      </w:r>
    </w:p>
    <w:p w14:paraId="620923A9" w14:textId="6CC7F2E5" w:rsidR="00E24DB8" w:rsidRPr="00E24DB8" w:rsidRDefault="00E24DB8" w:rsidP="00E24DB8">
      <w:pPr>
        <w:pStyle w:val="Paragraphedeliste"/>
        <w:numPr>
          <w:ilvl w:val="0"/>
          <w:numId w:val="6"/>
        </w:numPr>
        <w:rPr>
          <w:rFonts w:ascii="Arial" w:hAnsi="Arial" w:cs="Arial"/>
          <w:szCs w:val="20"/>
          <w:lang w:val="fr-FR"/>
        </w:rPr>
      </w:pPr>
      <w:r>
        <w:rPr>
          <w:rFonts w:ascii="Arial" w:hAnsi="Arial" w:cs="Arial"/>
          <w:szCs w:val="20"/>
          <w:lang w:val="fr-FR"/>
        </w:rPr>
        <w:t>L</w:t>
      </w:r>
      <w:r w:rsidRPr="00E24DB8">
        <w:rPr>
          <w:rFonts w:ascii="Arial" w:hAnsi="Arial" w:cs="Arial"/>
          <w:szCs w:val="20"/>
          <w:lang w:val="fr-FR"/>
        </w:rPr>
        <w:t>a sélection du type de pompes sera déterminée en fonction des plages de fonctionnement prévues par le constructeur et :</w:t>
      </w:r>
    </w:p>
    <w:p w14:paraId="13A9ED4E" w14:textId="144FF695" w:rsidR="00E24DB8" w:rsidRPr="00E24DB8" w:rsidRDefault="00E24DB8" w:rsidP="00E24DB8">
      <w:pPr>
        <w:pStyle w:val="Paragraphedeliste"/>
        <w:numPr>
          <w:ilvl w:val="1"/>
          <w:numId w:val="6"/>
        </w:numPr>
        <w:rPr>
          <w:rFonts w:ascii="Arial" w:hAnsi="Arial" w:cs="Arial"/>
          <w:szCs w:val="20"/>
          <w:lang w:val="fr-FR"/>
        </w:rPr>
      </w:pPr>
      <w:r>
        <w:rPr>
          <w:rFonts w:ascii="Arial" w:hAnsi="Arial" w:cs="Arial"/>
          <w:szCs w:val="20"/>
          <w:lang w:val="fr-FR"/>
        </w:rPr>
        <w:t>S</w:t>
      </w:r>
      <w:r w:rsidRPr="00E24DB8">
        <w:rPr>
          <w:rFonts w:ascii="Arial" w:hAnsi="Arial" w:cs="Arial"/>
          <w:szCs w:val="20"/>
          <w:lang w:val="fr-FR"/>
        </w:rPr>
        <w:t>ur la courbe moyenne de fonctionnement (HMT/Débit)</w:t>
      </w:r>
    </w:p>
    <w:p w14:paraId="3AFF21B9" w14:textId="2FB25875" w:rsidR="00E24DB8" w:rsidRPr="00E24DB8" w:rsidRDefault="00E24DB8" w:rsidP="00E24DB8">
      <w:pPr>
        <w:pStyle w:val="Paragraphedeliste"/>
        <w:numPr>
          <w:ilvl w:val="1"/>
          <w:numId w:val="6"/>
        </w:numPr>
        <w:rPr>
          <w:rFonts w:ascii="Arial" w:hAnsi="Arial" w:cs="Arial"/>
          <w:szCs w:val="20"/>
          <w:lang w:val="fr-FR"/>
        </w:rPr>
      </w:pPr>
      <w:r>
        <w:rPr>
          <w:rFonts w:ascii="Arial" w:hAnsi="Arial" w:cs="Arial"/>
          <w:szCs w:val="20"/>
          <w:lang w:val="fr-FR"/>
        </w:rPr>
        <w:t>S</w:t>
      </w:r>
      <w:r w:rsidRPr="00E24DB8">
        <w:rPr>
          <w:rFonts w:ascii="Arial" w:hAnsi="Arial" w:cs="Arial"/>
          <w:szCs w:val="20"/>
          <w:lang w:val="fr-FR"/>
        </w:rPr>
        <w:t>ur le milieu de la plage de débit.</w:t>
      </w:r>
    </w:p>
    <w:p w14:paraId="4F8027F1" w14:textId="02893713" w:rsidR="00D44A9A" w:rsidRDefault="00D44A9A" w:rsidP="00D44A9A">
      <w:pPr>
        <w:pStyle w:val="ADEMENormal"/>
        <w:rPr>
          <w:color w:val="auto"/>
        </w:rPr>
      </w:pPr>
    </w:p>
    <w:p w14:paraId="440C1DCE" w14:textId="77777777" w:rsidR="00D44A9A" w:rsidRDefault="00D44A9A" w:rsidP="00D44A9A">
      <w:pPr>
        <w:pStyle w:val="111soustitre3"/>
      </w:pPr>
      <w:bookmarkStart w:id="58" w:name="_Toc417913167"/>
      <w:bookmarkStart w:id="59" w:name="_Toc462723116"/>
      <w:bookmarkStart w:id="60" w:name="_Toc480774209"/>
      <w:bookmarkStart w:id="61" w:name="_Toc511220775"/>
      <w:bookmarkStart w:id="62" w:name="_Toc17994310"/>
      <w:r>
        <w:t>Robinetterie</w:t>
      </w:r>
      <w:bookmarkEnd w:id="58"/>
      <w:bookmarkEnd w:id="59"/>
      <w:bookmarkEnd w:id="60"/>
      <w:bookmarkEnd w:id="61"/>
      <w:bookmarkEnd w:id="62"/>
    </w:p>
    <w:p w14:paraId="1FE033E4" w14:textId="77777777" w:rsidR="00D44A9A" w:rsidRPr="004D7AED" w:rsidRDefault="00D44A9A" w:rsidP="004D7AED">
      <w:pPr>
        <w:pStyle w:val="ADEMENormal"/>
        <w:rPr>
          <w:color w:val="auto"/>
        </w:rPr>
      </w:pPr>
      <w:r w:rsidRPr="004D7AED">
        <w:rPr>
          <w:color w:val="auto"/>
        </w:rPr>
        <w:t>Toutes les robinetteries auront les caractéristiques suivantes :</w:t>
      </w:r>
    </w:p>
    <w:p w14:paraId="77337350" w14:textId="77777777" w:rsidR="00D44A9A" w:rsidRPr="004D7AED" w:rsidRDefault="00D44A9A" w:rsidP="00D44A9A">
      <w:pPr>
        <w:pStyle w:val="Paragraphedeliste"/>
        <w:numPr>
          <w:ilvl w:val="0"/>
          <w:numId w:val="6"/>
        </w:numPr>
        <w:rPr>
          <w:rFonts w:ascii="Arial" w:hAnsi="Arial" w:cs="Arial"/>
          <w:szCs w:val="20"/>
          <w:lang w:val="fr-FR"/>
        </w:rPr>
      </w:pPr>
      <w:r w:rsidRPr="004D7AED">
        <w:rPr>
          <w:rFonts w:ascii="Arial" w:hAnsi="Arial" w:cs="Arial"/>
          <w:szCs w:val="20"/>
          <w:lang w:val="fr-FR"/>
        </w:rPr>
        <w:t xml:space="preserve">température maxi </w:t>
      </w:r>
      <w:r w:rsidRPr="004D7AED">
        <w:rPr>
          <w:rFonts w:ascii="Arial" w:hAnsi="Arial" w:cs="Arial"/>
          <w:szCs w:val="20"/>
          <w:lang w:val="fr-FR"/>
        </w:rPr>
        <w:tab/>
        <w:t>: 110°C</w:t>
      </w:r>
    </w:p>
    <w:p w14:paraId="0BDBBAD4" w14:textId="0A4F8302" w:rsidR="00D44A9A" w:rsidRPr="004D7AED" w:rsidRDefault="00D44A9A" w:rsidP="00D44A9A">
      <w:pPr>
        <w:pStyle w:val="Paragraphedeliste"/>
        <w:numPr>
          <w:ilvl w:val="0"/>
          <w:numId w:val="6"/>
        </w:numPr>
        <w:rPr>
          <w:rFonts w:ascii="Arial" w:hAnsi="Arial" w:cs="Arial"/>
          <w:szCs w:val="20"/>
          <w:lang w:val="fr-FR"/>
        </w:rPr>
      </w:pPr>
      <w:r w:rsidRPr="004D7AED">
        <w:rPr>
          <w:rFonts w:ascii="Arial" w:hAnsi="Arial" w:cs="Arial"/>
          <w:szCs w:val="20"/>
          <w:lang w:val="fr-FR"/>
        </w:rPr>
        <w:t>pression nominale</w:t>
      </w:r>
      <w:r w:rsidRPr="004D7AED">
        <w:rPr>
          <w:rFonts w:ascii="Arial" w:hAnsi="Arial" w:cs="Arial"/>
          <w:szCs w:val="20"/>
          <w:lang w:val="fr-FR"/>
        </w:rPr>
        <w:tab/>
        <w:t xml:space="preserve">: </w:t>
      </w:r>
      <w:r w:rsidRPr="00890F4D">
        <w:rPr>
          <w:rFonts w:ascii="Arial" w:hAnsi="Arial" w:cs="Arial"/>
          <w:szCs w:val="20"/>
          <w:highlight w:val="lightGray"/>
          <w:lang w:val="fr-FR"/>
        </w:rPr>
        <w:t>PN 1</w:t>
      </w:r>
      <w:r w:rsidR="00890F4D" w:rsidRPr="00890F4D">
        <w:rPr>
          <w:rFonts w:ascii="Arial" w:hAnsi="Arial" w:cs="Arial"/>
          <w:szCs w:val="20"/>
          <w:highlight w:val="lightGray"/>
          <w:lang w:val="fr-FR"/>
        </w:rPr>
        <w:t>0</w:t>
      </w:r>
    </w:p>
    <w:p w14:paraId="079B06C0" w14:textId="77777777" w:rsidR="00D44A9A" w:rsidRPr="004D7AED" w:rsidRDefault="00D44A9A" w:rsidP="004D7AED">
      <w:pPr>
        <w:pStyle w:val="ADEMENormal"/>
        <w:rPr>
          <w:color w:val="auto"/>
        </w:rPr>
      </w:pPr>
      <w:bookmarkStart w:id="63" w:name="_Toc284406744"/>
    </w:p>
    <w:p w14:paraId="615E9BE9" w14:textId="77777777" w:rsidR="00D44A9A" w:rsidRPr="004D7AED" w:rsidRDefault="00D44A9A" w:rsidP="00D44A9A">
      <w:pPr>
        <w:rPr>
          <w:rFonts w:cs="Arial"/>
          <w:b/>
          <w:szCs w:val="20"/>
        </w:rPr>
      </w:pPr>
      <w:bookmarkStart w:id="64" w:name="_Toc347470727"/>
      <w:r w:rsidRPr="004D7AED">
        <w:rPr>
          <w:rFonts w:cs="Arial"/>
          <w:b/>
          <w:szCs w:val="20"/>
        </w:rPr>
        <w:t xml:space="preserve">Vanne d’isolement </w:t>
      </w:r>
      <w:bookmarkEnd w:id="63"/>
      <w:bookmarkEnd w:id="64"/>
    </w:p>
    <w:p w14:paraId="05902146" w14:textId="77777777" w:rsidR="00D44A9A" w:rsidRPr="004D7AED" w:rsidRDefault="00D44A9A" w:rsidP="00E24DB8">
      <w:pPr>
        <w:pStyle w:val="ADEMENormal"/>
        <w:rPr>
          <w:color w:val="auto"/>
        </w:rPr>
      </w:pPr>
      <w:r w:rsidRPr="004D7AED">
        <w:rPr>
          <w:color w:val="auto"/>
        </w:rPr>
        <w:t>Les vannes d’isolement, les robinets de purge et de vidange sont du type à boisseau sphérique jusqu’au DN 50.</w:t>
      </w:r>
    </w:p>
    <w:p w14:paraId="055935ED" w14:textId="77777777" w:rsidR="00D44A9A" w:rsidRPr="004D7AED" w:rsidRDefault="00D44A9A" w:rsidP="00D44A9A">
      <w:pPr>
        <w:pStyle w:val="Paragraphedeliste"/>
        <w:numPr>
          <w:ilvl w:val="0"/>
          <w:numId w:val="6"/>
        </w:numPr>
        <w:rPr>
          <w:rFonts w:ascii="Arial" w:hAnsi="Arial" w:cs="Arial"/>
          <w:szCs w:val="20"/>
          <w:lang w:val="fr-FR"/>
        </w:rPr>
      </w:pPr>
      <w:r w:rsidRPr="004D7AED">
        <w:rPr>
          <w:rFonts w:ascii="Arial" w:hAnsi="Arial" w:cs="Arial"/>
          <w:szCs w:val="20"/>
          <w:lang w:val="fr-FR"/>
        </w:rPr>
        <w:t>Construction tout inox.</w:t>
      </w:r>
    </w:p>
    <w:p w14:paraId="4A76811D" w14:textId="77777777" w:rsidR="00D44A9A" w:rsidRPr="004D7AED" w:rsidRDefault="00D44A9A" w:rsidP="00D44A9A">
      <w:pPr>
        <w:pStyle w:val="Paragraphedeliste"/>
        <w:numPr>
          <w:ilvl w:val="0"/>
          <w:numId w:val="6"/>
        </w:numPr>
        <w:rPr>
          <w:rFonts w:ascii="Arial" w:hAnsi="Arial" w:cs="Arial"/>
          <w:szCs w:val="20"/>
          <w:lang w:val="fr-FR"/>
        </w:rPr>
      </w:pPr>
      <w:r w:rsidRPr="004D7AED">
        <w:rPr>
          <w:rFonts w:ascii="Arial" w:hAnsi="Arial" w:cs="Arial"/>
          <w:szCs w:val="20"/>
          <w:lang w:val="fr-FR"/>
        </w:rPr>
        <w:t>Les joints et presse-étoupe sont en PTFE.</w:t>
      </w:r>
    </w:p>
    <w:p w14:paraId="3F442255" w14:textId="77777777" w:rsidR="00D44A9A" w:rsidRPr="004D7AED" w:rsidRDefault="00D44A9A" w:rsidP="00D44A9A">
      <w:pPr>
        <w:pStyle w:val="Paragraphedeliste"/>
        <w:numPr>
          <w:ilvl w:val="0"/>
          <w:numId w:val="6"/>
        </w:numPr>
        <w:rPr>
          <w:rFonts w:ascii="Arial" w:hAnsi="Arial" w:cs="Arial"/>
          <w:szCs w:val="20"/>
          <w:lang w:val="fr-FR"/>
        </w:rPr>
      </w:pPr>
      <w:r w:rsidRPr="004D7AED">
        <w:rPr>
          <w:rFonts w:ascii="Arial" w:hAnsi="Arial" w:cs="Arial"/>
          <w:szCs w:val="20"/>
          <w:lang w:val="fr-FR"/>
        </w:rPr>
        <w:t>L'ouverture est obtenue par manœuvre d'une poignée acier ¼ de tour.</w:t>
      </w:r>
    </w:p>
    <w:p w14:paraId="5D632259" w14:textId="77777777" w:rsidR="00E24DB8" w:rsidRPr="004D7AED" w:rsidRDefault="00E24DB8" w:rsidP="00E24DB8">
      <w:pPr>
        <w:pStyle w:val="ADEMENormal"/>
        <w:rPr>
          <w:color w:val="auto"/>
        </w:rPr>
      </w:pPr>
    </w:p>
    <w:p w14:paraId="33E5E6D4" w14:textId="3D220694" w:rsidR="00D44A9A" w:rsidRPr="004D7AED" w:rsidRDefault="00D44A9A" w:rsidP="00E24DB8">
      <w:pPr>
        <w:pStyle w:val="ADEMENormal"/>
        <w:rPr>
          <w:color w:val="auto"/>
        </w:rPr>
      </w:pPr>
      <w:r w:rsidRPr="004D7AED">
        <w:rPr>
          <w:color w:val="auto"/>
        </w:rPr>
        <w:t>Les vannes d'isolement du DN 50 et plus, seront du type à papillon à oreilles, fermeture ¼ de tour, permettant le démontage aval en charge (Delta P. 10 bars).</w:t>
      </w:r>
    </w:p>
    <w:p w14:paraId="15D52597" w14:textId="609EB9F3" w:rsidR="00D44A9A" w:rsidRPr="004D7AED" w:rsidRDefault="00D44A9A" w:rsidP="00D44A9A">
      <w:pPr>
        <w:pStyle w:val="Paragraphedeliste"/>
        <w:numPr>
          <w:ilvl w:val="0"/>
          <w:numId w:val="6"/>
        </w:numPr>
        <w:rPr>
          <w:rFonts w:ascii="Arial" w:hAnsi="Arial" w:cs="Arial"/>
          <w:szCs w:val="20"/>
          <w:lang w:val="fr-FR"/>
        </w:rPr>
      </w:pPr>
      <w:r w:rsidRPr="004D7AED">
        <w:rPr>
          <w:rFonts w:ascii="Arial" w:hAnsi="Arial" w:cs="Arial"/>
          <w:szCs w:val="20"/>
          <w:lang w:val="fr-FR"/>
        </w:rPr>
        <w:t xml:space="preserve">Le corps et le papillon sont en fonte, l'axe en acier inox. La manchette et les joints sont en éthylène propylène EPDM pour montage direct entre brides normalisées </w:t>
      </w:r>
      <w:r w:rsidRPr="00890F4D">
        <w:rPr>
          <w:rFonts w:ascii="Arial" w:hAnsi="Arial" w:cs="Arial"/>
          <w:szCs w:val="20"/>
          <w:highlight w:val="lightGray"/>
          <w:lang w:val="fr-FR"/>
        </w:rPr>
        <w:t>PN 1</w:t>
      </w:r>
      <w:r w:rsidR="00890F4D" w:rsidRPr="00890F4D">
        <w:rPr>
          <w:rFonts w:ascii="Arial" w:hAnsi="Arial" w:cs="Arial"/>
          <w:szCs w:val="20"/>
          <w:highlight w:val="lightGray"/>
          <w:lang w:val="fr-FR"/>
        </w:rPr>
        <w:t>0</w:t>
      </w:r>
      <w:r w:rsidRPr="004D7AED">
        <w:rPr>
          <w:rFonts w:ascii="Arial" w:hAnsi="Arial" w:cs="Arial"/>
          <w:szCs w:val="20"/>
          <w:lang w:val="fr-FR"/>
        </w:rPr>
        <w:t>. La manœuvre s'effectue à l'aide d'une poignée jusqu’au diamètre 150.</w:t>
      </w:r>
    </w:p>
    <w:p w14:paraId="2D0FCBC7" w14:textId="77777777" w:rsidR="00D44A9A" w:rsidRPr="004D7AED" w:rsidRDefault="00D44A9A" w:rsidP="00D44A9A">
      <w:pPr>
        <w:pStyle w:val="Paragraphedeliste"/>
        <w:numPr>
          <w:ilvl w:val="0"/>
          <w:numId w:val="6"/>
        </w:numPr>
        <w:rPr>
          <w:rFonts w:ascii="Arial" w:hAnsi="Arial" w:cs="Arial"/>
          <w:szCs w:val="20"/>
          <w:lang w:val="fr-FR"/>
        </w:rPr>
      </w:pPr>
      <w:r w:rsidRPr="004D7AED">
        <w:rPr>
          <w:rFonts w:ascii="Arial" w:hAnsi="Arial" w:cs="Arial"/>
          <w:szCs w:val="20"/>
          <w:lang w:val="fr-FR"/>
        </w:rPr>
        <w:t>A partir du diamètre 200 inclus, ces vannes sont munies d'un démultiplicateur à volant.</w:t>
      </w:r>
    </w:p>
    <w:p w14:paraId="5209546E" w14:textId="77777777" w:rsidR="00D44A9A" w:rsidRPr="004D7AED" w:rsidRDefault="00D44A9A" w:rsidP="00D44A9A">
      <w:pPr>
        <w:pStyle w:val="Paragraphedeliste"/>
        <w:numPr>
          <w:ilvl w:val="0"/>
          <w:numId w:val="6"/>
        </w:numPr>
        <w:rPr>
          <w:rFonts w:ascii="Arial" w:hAnsi="Arial" w:cs="Arial"/>
          <w:szCs w:val="20"/>
          <w:lang w:val="fr-FR"/>
        </w:rPr>
      </w:pPr>
      <w:r w:rsidRPr="004D7AED">
        <w:rPr>
          <w:rFonts w:ascii="Arial" w:hAnsi="Arial" w:cs="Arial"/>
          <w:szCs w:val="20"/>
          <w:lang w:val="fr-FR"/>
        </w:rPr>
        <w:t>Ces vannes seront à fermeture 100 % étanche.</w:t>
      </w:r>
    </w:p>
    <w:p w14:paraId="4AF8D035" w14:textId="77777777" w:rsidR="00D44A9A" w:rsidRPr="004D7AED" w:rsidRDefault="00D44A9A" w:rsidP="00D44A9A">
      <w:pPr>
        <w:pStyle w:val="Paragraphedeliste"/>
        <w:numPr>
          <w:ilvl w:val="0"/>
          <w:numId w:val="6"/>
        </w:numPr>
        <w:rPr>
          <w:rFonts w:ascii="Arial" w:hAnsi="Arial" w:cs="Arial"/>
          <w:szCs w:val="20"/>
          <w:lang w:val="fr-FR"/>
        </w:rPr>
      </w:pPr>
      <w:r w:rsidRPr="004D7AED">
        <w:rPr>
          <w:rFonts w:ascii="Arial" w:hAnsi="Arial" w:cs="Arial"/>
          <w:szCs w:val="20"/>
          <w:lang w:val="fr-FR"/>
        </w:rPr>
        <w:t>Les boulons et écrous d’assemblage entre brides seront en acier électrozingué.</w:t>
      </w:r>
    </w:p>
    <w:p w14:paraId="2AC0AFB9" w14:textId="77777777" w:rsidR="00E24DB8" w:rsidRPr="004D7AED" w:rsidRDefault="00E24DB8" w:rsidP="00E24DB8">
      <w:pPr>
        <w:pStyle w:val="ADEMENormal"/>
        <w:rPr>
          <w:color w:val="auto"/>
        </w:rPr>
      </w:pPr>
    </w:p>
    <w:p w14:paraId="46586FB3" w14:textId="506E18F8" w:rsidR="00D44A9A" w:rsidRPr="004D7AED" w:rsidRDefault="00D44A9A" w:rsidP="00E24DB8">
      <w:pPr>
        <w:pStyle w:val="ADEMENormal"/>
        <w:rPr>
          <w:color w:val="auto"/>
        </w:rPr>
      </w:pPr>
      <w:r w:rsidRPr="004D7AED">
        <w:rPr>
          <w:color w:val="auto"/>
        </w:rPr>
        <w:t>Les vannes en attente de raccordement sont obturées en aval par des brides pleines, démontables en charge.</w:t>
      </w:r>
    </w:p>
    <w:p w14:paraId="49C1F5D3" w14:textId="77777777" w:rsidR="00D44A9A" w:rsidRPr="004D7AED" w:rsidRDefault="00D44A9A" w:rsidP="00E24DB8">
      <w:pPr>
        <w:pStyle w:val="ADEMENormal"/>
        <w:rPr>
          <w:color w:val="auto"/>
        </w:rPr>
      </w:pPr>
    </w:p>
    <w:p w14:paraId="31008AA7" w14:textId="77777777" w:rsidR="00D44A9A" w:rsidRPr="004D7AED" w:rsidRDefault="00D44A9A" w:rsidP="00D44A9A">
      <w:pPr>
        <w:rPr>
          <w:rFonts w:cs="Arial"/>
          <w:b/>
          <w:szCs w:val="20"/>
        </w:rPr>
      </w:pPr>
      <w:bookmarkStart w:id="65" w:name="_Toc347470728"/>
      <w:r w:rsidRPr="004D7AED">
        <w:rPr>
          <w:rFonts w:cs="Arial"/>
          <w:b/>
          <w:szCs w:val="20"/>
        </w:rPr>
        <w:t>Vanne de réglage à lecture de débit</w:t>
      </w:r>
      <w:bookmarkEnd w:id="65"/>
    </w:p>
    <w:p w14:paraId="7CD3EAD4" w14:textId="77777777" w:rsidR="00D44A9A" w:rsidRPr="004D7AED" w:rsidRDefault="00D44A9A" w:rsidP="00E24DB8">
      <w:pPr>
        <w:pStyle w:val="ADEMENormal"/>
        <w:rPr>
          <w:color w:val="auto"/>
        </w:rPr>
      </w:pPr>
      <w:r w:rsidRPr="004D7AED">
        <w:rPr>
          <w:color w:val="auto"/>
        </w:rPr>
        <w:t>Vanne de réglage jusqu’au DN 50 :</w:t>
      </w:r>
    </w:p>
    <w:p w14:paraId="68E4AFC3" w14:textId="61F21B26"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 xml:space="preserve">Modèle à siège oblique avec préréglage de précision progressif, contrôlable. </w:t>
      </w:r>
      <w:r w:rsidRPr="00890F4D">
        <w:rPr>
          <w:rFonts w:ascii="Arial" w:hAnsi="Arial" w:cs="Arial"/>
          <w:szCs w:val="20"/>
          <w:highlight w:val="lightGray"/>
          <w:lang w:val="fr-FR"/>
        </w:rPr>
        <w:t>PN 1</w:t>
      </w:r>
      <w:r w:rsidR="00890F4D" w:rsidRPr="00890F4D">
        <w:rPr>
          <w:rFonts w:ascii="Arial" w:hAnsi="Arial" w:cs="Arial"/>
          <w:szCs w:val="20"/>
          <w:highlight w:val="lightGray"/>
          <w:lang w:val="fr-FR"/>
        </w:rPr>
        <w:t>0</w:t>
      </w:r>
      <w:r w:rsidRPr="004D7AED">
        <w:rPr>
          <w:rFonts w:ascii="Arial" w:hAnsi="Arial" w:cs="Arial"/>
          <w:szCs w:val="20"/>
          <w:lang w:val="fr-FR"/>
        </w:rPr>
        <w:t>.</w:t>
      </w:r>
    </w:p>
    <w:p w14:paraId="2837C9A5"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Lecture du préréglage indépendante de l’ouverture de la poignée.</w:t>
      </w:r>
    </w:p>
    <w:p w14:paraId="7F3F97CE"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Corps en AMETAL.</w:t>
      </w:r>
    </w:p>
    <w:p w14:paraId="45AFA402"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Joint et tige : joint torique en EPDM.</w:t>
      </w:r>
    </w:p>
    <w:p w14:paraId="7E33C966"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Etanchéité cône avec  joint torique en EPDM.</w:t>
      </w:r>
    </w:p>
    <w:p w14:paraId="23C244BE"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Fonctions : arrêt, réglage avec prise de pression</w:t>
      </w:r>
    </w:p>
    <w:p w14:paraId="6ED3FC12" w14:textId="77777777" w:rsidR="00D44A9A" w:rsidRPr="004D7AED" w:rsidRDefault="00D44A9A" w:rsidP="00E24DB8">
      <w:pPr>
        <w:pStyle w:val="ADEMENormal"/>
        <w:rPr>
          <w:color w:val="auto"/>
        </w:rPr>
      </w:pPr>
    </w:p>
    <w:p w14:paraId="557A3094" w14:textId="77777777" w:rsidR="00D44A9A" w:rsidRPr="004D7AED" w:rsidRDefault="00D44A9A" w:rsidP="00E24DB8">
      <w:pPr>
        <w:pStyle w:val="ADEMENormal"/>
        <w:rPr>
          <w:color w:val="auto"/>
        </w:rPr>
      </w:pPr>
      <w:r w:rsidRPr="004D7AED">
        <w:rPr>
          <w:color w:val="auto"/>
        </w:rPr>
        <w:t>Les vannes de réglage du DN 65 et plus :</w:t>
      </w:r>
    </w:p>
    <w:p w14:paraId="4BA6894A" w14:textId="7FDFCBB1"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 xml:space="preserve">Modèle à siège oblique avec préréglage de précision progressif, contrôlable. </w:t>
      </w:r>
      <w:r w:rsidRPr="00890F4D">
        <w:rPr>
          <w:rFonts w:ascii="Arial" w:hAnsi="Arial" w:cs="Arial"/>
          <w:szCs w:val="20"/>
          <w:highlight w:val="lightGray"/>
          <w:lang w:val="fr-FR"/>
        </w:rPr>
        <w:t>PN 1</w:t>
      </w:r>
      <w:r w:rsidR="00890F4D" w:rsidRPr="00890F4D">
        <w:rPr>
          <w:rFonts w:ascii="Arial" w:hAnsi="Arial" w:cs="Arial"/>
          <w:szCs w:val="20"/>
          <w:highlight w:val="lightGray"/>
          <w:lang w:val="fr-FR"/>
        </w:rPr>
        <w:t>0</w:t>
      </w:r>
      <w:r w:rsidRPr="004D7AED">
        <w:rPr>
          <w:rFonts w:ascii="Arial" w:hAnsi="Arial" w:cs="Arial"/>
          <w:szCs w:val="20"/>
          <w:lang w:val="fr-FR"/>
        </w:rPr>
        <w:t>.</w:t>
      </w:r>
    </w:p>
    <w:p w14:paraId="4EEDA875"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Lecture du préréglage indépendante de l’ouverture de la poignée.</w:t>
      </w:r>
    </w:p>
    <w:p w14:paraId="0E6482C6"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Corps en fonte EN-GjS 400-15.</w:t>
      </w:r>
    </w:p>
    <w:p w14:paraId="40F9997B"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La tête, la tige et le cône de réglage en AMETAL.</w:t>
      </w:r>
    </w:p>
    <w:p w14:paraId="4281DC53"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Etanchéité cône avec bague en EPDM.</w:t>
      </w:r>
    </w:p>
    <w:p w14:paraId="0AEE316D" w14:textId="77777777" w:rsidR="00D44A9A" w:rsidRPr="004D7AED" w:rsidRDefault="00D44A9A" w:rsidP="00D44A9A">
      <w:pPr>
        <w:rPr>
          <w:rFonts w:cs="Arial"/>
          <w:szCs w:val="20"/>
        </w:rPr>
      </w:pPr>
    </w:p>
    <w:p w14:paraId="6EEACAD5" w14:textId="77777777" w:rsidR="00D44A9A" w:rsidRPr="004D7AED" w:rsidRDefault="00D44A9A" w:rsidP="00D44A9A">
      <w:pPr>
        <w:rPr>
          <w:rFonts w:cs="Arial"/>
          <w:b/>
          <w:szCs w:val="20"/>
        </w:rPr>
      </w:pPr>
      <w:bookmarkStart w:id="66" w:name="_Toc347470729"/>
      <w:r w:rsidRPr="004D7AED">
        <w:rPr>
          <w:rFonts w:cs="Arial"/>
          <w:b/>
          <w:szCs w:val="20"/>
        </w:rPr>
        <w:t>Filtre à eau</w:t>
      </w:r>
      <w:bookmarkEnd w:id="66"/>
    </w:p>
    <w:p w14:paraId="40743BF9" w14:textId="77777777" w:rsidR="00D44A9A" w:rsidRPr="004D7AED" w:rsidRDefault="00D44A9A" w:rsidP="00E24DB8">
      <w:pPr>
        <w:pStyle w:val="ADEMENormal"/>
        <w:rPr>
          <w:color w:val="auto"/>
        </w:rPr>
      </w:pPr>
      <w:r w:rsidRPr="004D7AED">
        <w:rPr>
          <w:color w:val="auto"/>
        </w:rPr>
        <w:t>La totalité du débit passera dans un filtre fin.</w:t>
      </w:r>
    </w:p>
    <w:p w14:paraId="462D9D31" w14:textId="77777777" w:rsidR="00D44A9A" w:rsidRPr="004D7AED" w:rsidRDefault="00D44A9A" w:rsidP="00E24DB8">
      <w:pPr>
        <w:pStyle w:val="ADEMENormal"/>
        <w:rPr>
          <w:color w:val="auto"/>
        </w:rPr>
      </w:pPr>
      <w:r w:rsidRPr="004D7AED">
        <w:rPr>
          <w:color w:val="auto"/>
        </w:rPr>
        <w:t>La section de passage des filtres sera d'au moins 4 fois la section de la tuyauterie desservie.</w:t>
      </w:r>
    </w:p>
    <w:p w14:paraId="5EF4438E" w14:textId="77777777" w:rsidR="00D44A9A" w:rsidRPr="004D7AED" w:rsidRDefault="00D44A9A" w:rsidP="00E24DB8">
      <w:pPr>
        <w:pStyle w:val="ADEMENormal"/>
        <w:rPr>
          <w:color w:val="auto"/>
        </w:rPr>
      </w:pPr>
      <w:r w:rsidRPr="004D7AED">
        <w:rPr>
          <w:color w:val="auto"/>
        </w:rPr>
        <w:t>Ils devront pouvoir être contrôlés par un manomètre différentiel.</w:t>
      </w:r>
    </w:p>
    <w:p w14:paraId="5BD087DC" w14:textId="77777777" w:rsidR="00D44A9A" w:rsidRPr="004D7AED" w:rsidRDefault="00D44A9A" w:rsidP="00E24DB8">
      <w:pPr>
        <w:pStyle w:val="ADEMENormal"/>
        <w:rPr>
          <w:color w:val="auto"/>
        </w:rPr>
      </w:pPr>
      <w:r w:rsidRPr="004D7AED">
        <w:rPr>
          <w:color w:val="auto"/>
        </w:rPr>
        <w:t>Les filtres devront obligatoirement être démontables.</w:t>
      </w:r>
    </w:p>
    <w:p w14:paraId="69F8E4A0" w14:textId="77777777" w:rsidR="00D44A9A" w:rsidRPr="004D7AED" w:rsidRDefault="00D44A9A" w:rsidP="00E24DB8">
      <w:pPr>
        <w:pStyle w:val="ADEMENormal"/>
        <w:rPr>
          <w:color w:val="auto"/>
        </w:rPr>
      </w:pPr>
      <w:r w:rsidRPr="004D7AED">
        <w:rPr>
          <w:color w:val="auto"/>
        </w:rPr>
        <w:t>Filtres à tamis ordinaire</w:t>
      </w:r>
    </w:p>
    <w:p w14:paraId="0C67C8F0" w14:textId="77777777" w:rsidR="00D44A9A" w:rsidRPr="004D7AED" w:rsidRDefault="00D44A9A" w:rsidP="00E24DB8">
      <w:pPr>
        <w:pStyle w:val="ADEMENormal"/>
        <w:rPr>
          <w:color w:val="auto"/>
        </w:rPr>
      </w:pPr>
      <w:r w:rsidRPr="004D7AED">
        <w:rPr>
          <w:color w:val="auto"/>
        </w:rPr>
        <w:t>Filtre à tamis jusqu’au DN 50 :</w:t>
      </w:r>
    </w:p>
    <w:p w14:paraId="04944781" w14:textId="77777777" w:rsidR="00D44A9A" w:rsidRPr="004D7AED" w:rsidRDefault="00D44A9A" w:rsidP="00E24DB8">
      <w:pPr>
        <w:pStyle w:val="ADEMENormal"/>
        <w:rPr>
          <w:color w:val="auto"/>
        </w:rPr>
      </w:pPr>
      <w:r w:rsidRPr="004D7AED">
        <w:rPr>
          <w:color w:val="auto"/>
        </w:rPr>
        <w:t>Corps bronze taraudé.</w:t>
      </w:r>
    </w:p>
    <w:p w14:paraId="4787C8B3" w14:textId="77777777" w:rsidR="00D44A9A" w:rsidRPr="004D7AED" w:rsidRDefault="00D44A9A" w:rsidP="00E24DB8">
      <w:pPr>
        <w:pStyle w:val="ADEMENormal"/>
        <w:rPr>
          <w:color w:val="auto"/>
        </w:rPr>
      </w:pPr>
      <w:r w:rsidRPr="004D7AED">
        <w:rPr>
          <w:color w:val="auto"/>
        </w:rPr>
        <w:t>Tamis inox tôle perforée, diamètre 0,5 mm</w:t>
      </w:r>
    </w:p>
    <w:p w14:paraId="3F2B54A4" w14:textId="77777777" w:rsidR="00D44A9A" w:rsidRPr="004D7AED" w:rsidRDefault="00D44A9A" w:rsidP="00E24DB8">
      <w:pPr>
        <w:pStyle w:val="ADEMENormal"/>
        <w:rPr>
          <w:color w:val="auto"/>
        </w:rPr>
      </w:pPr>
    </w:p>
    <w:p w14:paraId="7C5AFAB4" w14:textId="77777777" w:rsidR="00D44A9A" w:rsidRPr="004D7AED" w:rsidRDefault="00D44A9A" w:rsidP="00E24DB8">
      <w:pPr>
        <w:pStyle w:val="ADEMENormal"/>
        <w:rPr>
          <w:color w:val="auto"/>
        </w:rPr>
      </w:pPr>
      <w:r w:rsidRPr="004D7AED">
        <w:rPr>
          <w:color w:val="auto"/>
        </w:rPr>
        <w:t>Filtre à tamis du DN 65 et plus :</w:t>
      </w:r>
    </w:p>
    <w:p w14:paraId="4950D782"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Corps fonte (incliné) à brides</w:t>
      </w:r>
    </w:p>
    <w:p w14:paraId="3D68637A"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Tamis inox tôle perforée, diamètre 0,8 mm</w:t>
      </w:r>
    </w:p>
    <w:p w14:paraId="68BD2392" w14:textId="77777777" w:rsidR="00D44A9A" w:rsidRPr="004D7AED" w:rsidRDefault="00D44A9A" w:rsidP="00E24DB8">
      <w:pPr>
        <w:pStyle w:val="ADEMENormal"/>
        <w:rPr>
          <w:color w:val="auto"/>
        </w:rPr>
      </w:pPr>
    </w:p>
    <w:p w14:paraId="3B0A9997" w14:textId="77777777" w:rsidR="00D44A9A" w:rsidRPr="004D7AED" w:rsidRDefault="00D44A9A" w:rsidP="00D44A9A">
      <w:pPr>
        <w:rPr>
          <w:rFonts w:cs="Arial"/>
          <w:b/>
          <w:bCs/>
          <w:szCs w:val="20"/>
        </w:rPr>
      </w:pPr>
      <w:bookmarkStart w:id="67" w:name="_Toc347470730"/>
      <w:r w:rsidRPr="004D7AED">
        <w:rPr>
          <w:rFonts w:cs="Arial"/>
          <w:b/>
          <w:szCs w:val="20"/>
        </w:rPr>
        <w:t>Clapets anti-retour</w:t>
      </w:r>
      <w:bookmarkEnd w:id="67"/>
    </w:p>
    <w:p w14:paraId="20B311DF" w14:textId="77777777" w:rsidR="00D44A9A" w:rsidRPr="004D7AED" w:rsidRDefault="00D44A9A" w:rsidP="00E24DB8">
      <w:pPr>
        <w:pStyle w:val="ADEMENormal"/>
        <w:rPr>
          <w:color w:val="auto"/>
        </w:rPr>
      </w:pPr>
      <w:r w:rsidRPr="004D7AED">
        <w:rPr>
          <w:color w:val="auto"/>
        </w:rPr>
        <w:t>Clapet anti-retour jusqu’au DN 50 :</w:t>
      </w:r>
    </w:p>
    <w:p w14:paraId="10C14D97"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Corps laiton, clapet et guide, ressort de rappel en acier inox joint d'étanchéité élastomère NBR.</w:t>
      </w:r>
    </w:p>
    <w:p w14:paraId="62CA4876" w14:textId="77777777" w:rsidR="00D44A9A" w:rsidRPr="004D7AED" w:rsidRDefault="00D44A9A" w:rsidP="00E24DB8">
      <w:pPr>
        <w:pStyle w:val="ADEMENormal"/>
        <w:rPr>
          <w:color w:val="auto"/>
        </w:rPr>
      </w:pPr>
      <w:r w:rsidRPr="004D7AED">
        <w:rPr>
          <w:color w:val="auto"/>
        </w:rPr>
        <w:t>Clapet anti-retour du DN 65 et plus :</w:t>
      </w:r>
    </w:p>
    <w:p w14:paraId="054AAFF6"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Corps fonte GS, battant en fonte nickelée, axe et ressort en acier inox, siège en EPDM.</w:t>
      </w:r>
    </w:p>
    <w:p w14:paraId="1D4D22B9" w14:textId="77777777" w:rsidR="00D44A9A" w:rsidRPr="004D7AED" w:rsidRDefault="00D44A9A" w:rsidP="00E24DB8">
      <w:pPr>
        <w:pStyle w:val="ADEMENormal"/>
        <w:rPr>
          <w:color w:val="auto"/>
        </w:rPr>
      </w:pPr>
    </w:p>
    <w:p w14:paraId="3339C915" w14:textId="77777777" w:rsidR="00D44A9A" w:rsidRPr="004D7AED" w:rsidRDefault="00D44A9A" w:rsidP="00D44A9A">
      <w:pPr>
        <w:rPr>
          <w:rFonts w:cs="Arial"/>
          <w:b/>
          <w:szCs w:val="20"/>
        </w:rPr>
      </w:pPr>
      <w:bookmarkStart w:id="68" w:name="_Toc347470731"/>
      <w:r w:rsidRPr="004D7AED">
        <w:rPr>
          <w:rFonts w:cs="Arial"/>
          <w:b/>
          <w:szCs w:val="20"/>
        </w:rPr>
        <w:t>Brides</w:t>
      </w:r>
      <w:bookmarkEnd w:id="68"/>
    </w:p>
    <w:p w14:paraId="4AE3F51B" w14:textId="77777777" w:rsidR="00D44A9A" w:rsidRPr="004D7AED" w:rsidRDefault="00D44A9A" w:rsidP="00E24DB8">
      <w:pPr>
        <w:pStyle w:val="ADEMENormal"/>
        <w:rPr>
          <w:color w:val="auto"/>
        </w:rPr>
      </w:pPr>
      <w:r w:rsidRPr="004D7AED">
        <w:rPr>
          <w:color w:val="auto"/>
        </w:rPr>
        <w:t>Les brides utilisées seront :</w:t>
      </w:r>
    </w:p>
    <w:p w14:paraId="263EFBC7" w14:textId="77777777" w:rsidR="00D44A9A" w:rsidRPr="004D7AED" w:rsidRDefault="00D44A9A" w:rsidP="00E24DB8">
      <w:pPr>
        <w:pStyle w:val="ADEMENormal"/>
        <w:rPr>
          <w:color w:val="auto"/>
        </w:rPr>
      </w:pPr>
      <w:r w:rsidRPr="004D7AED">
        <w:rPr>
          <w:color w:val="auto"/>
        </w:rPr>
        <w:t>Les brides taraudées pour les tuyauteries filetées (tube galvanisé)</w:t>
      </w:r>
    </w:p>
    <w:p w14:paraId="594DDB81" w14:textId="6837D72A" w:rsidR="00D44A9A" w:rsidRPr="004D7AED" w:rsidRDefault="00D44A9A" w:rsidP="00E24DB8">
      <w:pPr>
        <w:pStyle w:val="ADEMENormal"/>
        <w:rPr>
          <w:color w:val="auto"/>
        </w:rPr>
      </w:pPr>
      <w:r w:rsidRPr="004D7AED">
        <w:rPr>
          <w:color w:val="auto"/>
        </w:rPr>
        <w:t xml:space="preserve">Les brides à collerette à souder en bout (tube acier noir) à face de joint surélevé </w:t>
      </w:r>
      <w:r w:rsidRPr="00890F4D">
        <w:rPr>
          <w:color w:val="auto"/>
          <w:highlight w:val="lightGray"/>
        </w:rPr>
        <w:t>PN 1</w:t>
      </w:r>
      <w:r w:rsidR="00890F4D" w:rsidRPr="00890F4D">
        <w:rPr>
          <w:color w:val="auto"/>
          <w:highlight w:val="lightGray"/>
        </w:rPr>
        <w:t>0</w:t>
      </w:r>
      <w:r w:rsidRPr="004D7AED">
        <w:rPr>
          <w:color w:val="auto"/>
        </w:rPr>
        <w:t xml:space="preserve"> sur le primaire et </w:t>
      </w:r>
      <w:r w:rsidRPr="00890F4D">
        <w:rPr>
          <w:color w:val="auto"/>
          <w:highlight w:val="lightGray"/>
        </w:rPr>
        <w:t>PN 10</w:t>
      </w:r>
      <w:r w:rsidRPr="004D7AED">
        <w:rPr>
          <w:color w:val="auto"/>
        </w:rPr>
        <w:t xml:space="preserve"> sur la secondaire.</w:t>
      </w:r>
    </w:p>
    <w:p w14:paraId="1AEAD861" w14:textId="77777777" w:rsidR="00D44A9A" w:rsidRPr="004D7AED" w:rsidRDefault="00D44A9A" w:rsidP="00E24DB8">
      <w:pPr>
        <w:pStyle w:val="ADEMENormal"/>
        <w:rPr>
          <w:color w:val="auto"/>
        </w:rPr>
      </w:pPr>
      <w:r w:rsidRPr="004D7AED">
        <w:rPr>
          <w:color w:val="auto"/>
        </w:rPr>
        <w:t>Les joints utilisés seront les suivants :</w:t>
      </w:r>
    </w:p>
    <w:p w14:paraId="3E7BC606"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caoutchouc toilé</w:t>
      </w:r>
      <w:r w:rsidRPr="004D7AED">
        <w:rPr>
          <w:rFonts w:ascii="Arial" w:hAnsi="Arial" w:cs="Arial"/>
          <w:szCs w:val="20"/>
          <w:lang w:val="fr-FR"/>
        </w:rPr>
        <w:tab/>
        <w:t>: eau froide</w:t>
      </w:r>
    </w:p>
    <w:p w14:paraId="2D68A448"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caoutchouc imprimé</w:t>
      </w:r>
      <w:r w:rsidRPr="004D7AED">
        <w:rPr>
          <w:rFonts w:ascii="Arial" w:hAnsi="Arial" w:cs="Arial"/>
          <w:szCs w:val="20"/>
          <w:lang w:val="fr-FR"/>
        </w:rPr>
        <w:tab/>
        <w:t>: eau chaude</w:t>
      </w:r>
    </w:p>
    <w:p w14:paraId="2273184E" w14:textId="77777777" w:rsidR="00D44A9A" w:rsidRPr="004D7AED" w:rsidRDefault="00D44A9A" w:rsidP="004D7AED">
      <w:pPr>
        <w:pStyle w:val="ADEMENormal"/>
      </w:pPr>
    </w:p>
    <w:p w14:paraId="34781A04" w14:textId="77777777" w:rsidR="00D44A9A" w:rsidRPr="004D7AED" w:rsidRDefault="00D44A9A" w:rsidP="004D7AED">
      <w:pPr>
        <w:pStyle w:val="ADEMENormal"/>
        <w:rPr>
          <w:b/>
        </w:rPr>
      </w:pPr>
      <w:bookmarkStart w:id="69" w:name="_Toc347470732"/>
      <w:r w:rsidRPr="004D7AED">
        <w:rPr>
          <w:b/>
        </w:rPr>
        <w:t>Soupapes de sécurité</w:t>
      </w:r>
      <w:bookmarkEnd w:id="69"/>
    </w:p>
    <w:p w14:paraId="7E8ACF56" w14:textId="77777777" w:rsidR="00D44A9A" w:rsidRPr="004D7AED" w:rsidRDefault="00D44A9A" w:rsidP="004D7AED">
      <w:pPr>
        <w:pStyle w:val="ADEMENormal"/>
      </w:pPr>
      <w:r w:rsidRPr="004D7AED">
        <w:t>Les soupapes de sécurité devront être à très fort débit calorifique, corps en fonte ou bronze, clapet et membrane en élastomère haute température, équipés d'un levier manuel de chasse.</w:t>
      </w:r>
    </w:p>
    <w:p w14:paraId="2E4105D0" w14:textId="77777777" w:rsidR="00D44A9A" w:rsidRPr="004D7AED" w:rsidRDefault="00D44A9A" w:rsidP="004D7AED">
      <w:pPr>
        <w:pStyle w:val="ADEMENormal"/>
      </w:pPr>
      <w:r w:rsidRPr="004D7AED">
        <w:t>La pression de déclenchement correspondra à la pression de service de l'installation au point de raccordement + 0,5 bars.</w:t>
      </w:r>
    </w:p>
    <w:p w14:paraId="0F88C1E0" w14:textId="77777777" w:rsidR="00D44A9A" w:rsidRPr="004D7AED" w:rsidRDefault="00D44A9A" w:rsidP="004D7AED">
      <w:pPr>
        <w:pStyle w:val="ADEMENormal"/>
      </w:pPr>
    </w:p>
    <w:p w14:paraId="0C826287" w14:textId="77777777" w:rsidR="00D44A9A" w:rsidRPr="004D7AED" w:rsidRDefault="00D44A9A" w:rsidP="004D7AED">
      <w:pPr>
        <w:pStyle w:val="ADEMENormal"/>
        <w:rPr>
          <w:b/>
        </w:rPr>
      </w:pPr>
      <w:bookmarkStart w:id="70" w:name="_Toc347470733"/>
      <w:r w:rsidRPr="004D7AED">
        <w:rPr>
          <w:b/>
        </w:rPr>
        <w:t>Manchettes antivibratoires</w:t>
      </w:r>
      <w:bookmarkEnd w:id="70"/>
    </w:p>
    <w:p w14:paraId="010A98B5" w14:textId="77777777" w:rsidR="00D44A9A" w:rsidRPr="004D7AED" w:rsidRDefault="00D44A9A" w:rsidP="004D7AED">
      <w:pPr>
        <w:pStyle w:val="ADEMENormal"/>
      </w:pPr>
      <w:r w:rsidRPr="004D7AED">
        <w:t>Utilisation :</w:t>
      </w:r>
    </w:p>
    <w:p w14:paraId="0E910C0F" w14:textId="77777777"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A l'aspiration et au refoulement des pompes, à chaque fois que nécessaire.</w:t>
      </w:r>
    </w:p>
    <w:p w14:paraId="6D8846AE" w14:textId="77777777" w:rsidR="00D44A9A" w:rsidRPr="004D7AED" w:rsidRDefault="00D44A9A" w:rsidP="004D7AED">
      <w:pPr>
        <w:pStyle w:val="ADEMENormal"/>
      </w:pPr>
      <w:r w:rsidRPr="004D7AED">
        <w:t>Construction :</w:t>
      </w:r>
    </w:p>
    <w:p w14:paraId="1B6A3A2C" w14:textId="5D6574DF" w:rsidR="00D44A9A" w:rsidRPr="004D7AED" w:rsidRDefault="00D44A9A" w:rsidP="00E24DB8">
      <w:pPr>
        <w:pStyle w:val="Paragraphedeliste"/>
        <w:numPr>
          <w:ilvl w:val="0"/>
          <w:numId w:val="6"/>
        </w:numPr>
        <w:rPr>
          <w:rFonts w:ascii="Arial" w:hAnsi="Arial" w:cs="Arial"/>
          <w:szCs w:val="20"/>
          <w:lang w:val="fr-FR"/>
        </w:rPr>
      </w:pPr>
      <w:r w:rsidRPr="004D7AED">
        <w:rPr>
          <w:rFonts w:ascii="Arial" w:hAnsi="Arial" w:cs="Arial"/>
          <w:szCs w:val="20"/>
          <w:lang w:val="fr-FR"/>
        </w:rPr>
        <w:t>Manchon en caoutchouc entoilé, avec soufflet d'expansion, brides de raccordement en acier.</w:t>
      </w:r>
    </w:p>
    <w:p w14:paraId="23E9BC22" w14:textId="77777777" w:rsidR="00E24DB8" w:rsidRPr="004D7AED" w:rsidRDefault="00E24DB8" w:rsidP="004D7AED">
      <w:pPr>
        <w:pStyle w:val="ADEMENormal"/>
      </w:pPr>
      <w:bookmarkStart w:id="71" w:name="_Toc347470734"/>
    </w:p>
    <w:p w14:paraId="55466613" w14:textId="18418075" w:rsidR="00D44A9A" w:rsidRPr="004D7AED" w:rsidRDefault="00D44A9A" w:rsidP="004D7AED">
      <w:pPr>
        <w:pStyle w:val="ADEMENormal"/>
        <w:rPr>
          <w:b/>
        </w:rPr>
      </w:pPr>
      <w:r w:rsidRPr="004D7AED">
        <w:rPr>
          <w:b/>
        </w:rPr>
        <w:t>Vidanges</w:t>
      </w:r>
      <w:bookmarkEnd w:id="71"/>
    </w:p>
    <w:p w14:paraId="08C6DAAC" w14:textId="77777777" w:rsidR="00D44A9A" w:rsidRPr="004D7AED" w:rsidRDefault="00D44A9A" w:rsidP="004D7AED">
      <w:pPr>
        <w:pStyle w:val="ADEMENormal"/>
      </w:pPr>
      <w:r w:rsidRPr="004D7AED">
        <w:t>Les différents points de vidange seront raccordés sur un collecteur commun avec interposition d'un entonnoir ou l'écoulement sera visible.</w:t>
      </w:r>
    </w:p>
    <w:p w14:paraId="4FBF9DF3" w14:textId="77777777" w:rsidR="00D44A9A" w:rsidRPr="004D7AED" w:rsidRDefault="00D44A9A" w:rsidP="004D7AED">
      <w:pPr>
        <w:pStyle w:val="ADEMENormal"/>
      </w:pPr>
      <w:r w:rsidRPr="004D7AED">
        <w:t>Tous les points bas seront équipés de tube de vidange équipés d’une vanne ¼ de tout (bouchonné) de DN 20/27 avec un raccord express et son bouchon.</w:t>
      </w:r>
    </w:p>
    <w:p w14:paraId="6512844E" w14:textId="4150B482" w:rsidR="00D44A9A" w:rsidRPr="00D44A9A" w:rsidRDefault="00D44A9A" w:rsidP="004D7AED">
      <w:pPr>
        <w:pStyle w:val="ADEMENormal"/>
      </w:pPr>
    </w:p>
    <w:p w14:paraId="2BFC183A" w14:textId="684C73AD" w:rsidR="00E24DB8" w:rsidRPr="00E24DB8" w:rsidRDefault="00E24DB8" w:rsidP="00E24DB8">
      <w:pPr>
        <w:pStyle w:val="111soustitre3"/>
      </w:pPr>
      <w:bookmarkStart w:id="72" w:name="_Toc17994311"/>
      <w:r w:rsidRPr="00E24DB8">
        <w:t>Peinture – repérage</w:t>
      </w:r>
      <w:bookmarkEnd w:id="72"/>
    </w:p>
    <w:p w14:paraId="013A302E" w14:textId="6F17586D" w:rsidR="00E24DB8" w:rsidRPr="00E24DB8" w:rsidRDefault="00E24DB8" w:rsidP="00E24DB8">
      <w:pPr>
        <w:pStyle w:val="ADEMENormal"/>
        <w:rPr>
          <w:rFonts w:cs="Arial"/>
          <w:color w:val="auto"/>
        </w:rPr>
      </w:pPr>
      <w:r w:rsidRPr="00E24DB8">
        <w:rPr>
          <w:rFonts w:cs="Arial"/>
          <w:color w:val="auto"/>
        </w:rPr>
        <w:t>La totalité des éléments de l'installation non calorifugés en local technique, autres que les tubes en acier galvanisé (tuyauterie, robinetterie, supportage...) seront peints par deux couches de peinture glycérophtalique, selon les couleurs conventionnelles (définies par la norme NFX089-100), ou choisies par le Maître d'Œuvre.</w:t>
      </w:r>
    </w:p>
    <w:p w14:paraId="305716A6" w14:textId="77777777" w:rsidR="00E24DB8" w:rsidRPr="00E24DB8" w:rsidRDefault="00E24DB8" w:rsidP="00E24DB8">
      <w:pPr>
        <w:pStyle w:val="ADEMENormal"/>
        <w:rPr>
          <w:rFonts w:cs="Arial"/>
          <w:color w:val="auto"/>
        </w:rPr>
      </w:pPr>
      <w:r w:rsidRPr="00E24DB8">
        <w:rPr>
          <w:rFonts w:cs="Arial"/>
          <w:color w:val="auto"/>
        </w:rPr>
        <w:t>Les teintes conventionnelles suivantes seront appliquées :</w:t>
      </w:r>
    </w:p>
    <w:p w14:paraId="180CB227" w14:textId="6D97F963"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Départ réseau : rouge</w:t>
      </w:r>
    </w:p>
    <w:p w14:paraId="3A1B4AF6" w14:textId="7A474B77"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Retour réseau : bleu</w:t>
      </w:r>
    </w:p>
    <w:p w14:paraId="441797D2" w14:textId="1C2701DA"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Alimentation eau froide : vert</w:t>
      </w:r>
    </w:p>
    <w:p w14:paraId="58282A5B" w14:textId="1F7ED825" w:rsidR="00E24DB8" w:rsidRPr="00E24DB8" w:rsidRDefault="00E24DB8" w:rsidP="00E24DB8">
      <w:pPr>
        <w:pStyle w:val="Paragraphedeliste"/>
        <w:numPr>
          <w:ilvl w:val="0"/>
          <w:numId w:val="6"/>
        </w:numPr>
        <w:rPr>
          <w:rFonts w:ascii="Arial" w:hAnsi="Arial" w:cs="Arial"/>
          <w:szCs w:val="20"/>
          <w:lang w:val="fr-FR"/>
        </w:rPr>
      </w:pPr>
      <w:r w:rsidRPr="00E24DB8">
        <w:rPr>
          <w:rFonts w:ascii="Arial" w:hAnsi="Arial" w:cs="Arial"/>
          <w:szCs w:val="20"/>
          <w:lang w:val="fr-FR"/>
        </w:rPr>
        <w:t>Vidange : marron ou noir.</w:t>
      </w:r>
    </w:p>
    <w:p w14:paraId="17EDC173" w14:textId="77777777" w:rsidR="00E24DB8" w:rsidRPr="00E24DB8" w:rsidRDefault="00E24DB8" w:rsidP="00E24DB8">
      <w:pPr>
        <w:pStyle w:val="ADEMENormal"/>
        <w:rPr>
          <w:rFonts w:cs="Arial"/>
          <w:color w:val="auto"/>
        </w:rPr>
      </w:pPr>
    </w:p>
    <w:p w14:paraId="17230AD5" w14:textId="77777777" w:rsidR="00E24DB8" w:rsidRPr="00E24DB8" w:rsidRDefault="00E24DB8" w:rsidP="00E24DB8">
      <w:pPr>
        <w:pStyle w:val="ADEMENormal"/>
        <w:rPr>
          <w:rFonts w:cs="Arial"/>
          <w:color w:val="auto"/>
        </w:rPr>
      </w:pPr>
      <w:r w:rsidRPr="00E24DB8">
        <w:rPr>
          <w:rFonts w:cs="Arial"/>
          <w:color w:val="auto"/>
        </w:rPr>
        <w:t>La peinture standard des appareils sera reprise en cas de dégradation au cours des travaux.</w:t>
      </w:r>
    </w:p>
    <w:p w14:paraId="36634DBE" w14:textId="77777777" w:rsidR="00E24DB8" w:rsidRPr="00E24DB8" w:rsidRDefault="00E24DB8" w:rsidP="00E24DB8">
      <w:pPr>
        <w:pStyle w:val="ADEMENormal"/>
        <w:rPr>
          <w:rFonts w:cs="Arial"/>
          <w:color w:val="auto"/>
        </w:rPr>
      </w:pPr>
      <w:r w:rsidRPr="00E24DB8">
        <w:rPr>
          <w:rFonts w:cs="Arial"/>
          <w:color w:val="auto"/>
        </w:rPr>
        <w:t>Les circuits et appareils seront repérés par des étiquettes gravées, fixées de façon inamovible. Toutes les étiquettes seront rivées ou vissées, et non collées.</w:t>
      </w:r>
    </w:p>
    <w:p w14:paraId="1AAA4CFD" w14:textId="77777777" w:rsidR="00E24DB8" w:rsidRPr="00E24DB8" w:rsidRDefault="00E24DB8" w:rsidP="00E24DB8">
      <w:pPr>
        <w:pStyle w:val="ADEMENormal"/>
        <w:rPr>
          <w:rFonts w:cs="Arial"/>
          <w:color w:val="auto"/>
        </w:rPr>
      </w:pPr>
      <w:r w:rsidRPr="00E24DB8">
        <w:rPr>
          <w:rFonts w:cs="Arial"/>
          <w:color w:val="auto"/>
        </w:rPr>
        <w:t>Les pompes, ainsi que les distributions générales, comporteront l'indication de la nature du circuit.</w:t>
      </w:r>
    </w:p>
    <w:p w14:paraId="12584D05" w14:textId="77777777" w:rsidR="00E24DB8" w:rsidRPr="004D7AED" w:rsidRDefault="00E24DB8" w:rsidP="00E24DB8">
      <w:pPr>
        <w:pStyle w:val="ADEMENormal"/>
        <w:rPr>
          <w:rFonts w:cs="Arial"/>
          <w:color w:val="auto"/>
        </w:rPr>
      </w:pPr>
      <w:r w:rsidRPr="00E24DB8">
        <w:rPr>
          <w:rFonts w:cs="Arial"/>
          <w:color w:val="auto"/>
        </w:rPr>
        <w:t xml:space="preserve">Les circuits seront </w:t>
      </w:r>
      <w:r w:rsidRPr="004D7AED">
        <w:rPr>
          <w:rFonts w:cs="Arial"/>
          <w:color w:val="auto"/>
        </w:rPr>
        <w:t>repérés au moyen d'anneaux de couleur.</w:t>
      </w:r>
    </w:p>
    <w:p w14:paraId="608F7AC0" w14:textId="77777777" w:rsidR="00E24DB8" w:rsidRPr="004D7AED" w:rsidRDefault="00E24DB8" w:rsidP="00E24DB8">
      <w:pPr>
        <w:pStyle w:val="ADEMENormal"/>
        <w:rPr>
          <w:rFonts w:cs="Arial"/>
          <w:color w:val="auto"/>
        </w:rPr>
      </w:pPr>
      <w:r w:rsidRPr="004D7AED">
        <w:rPr>
          <w:rFonts w:cs="Arial"/>
          <w:color w:val="auto"/>
        </w:rPr>
        <w:t>Les vannes porteront toutes une étiquette pendante, très solidement attachée. Elle sera en plexiglas gravé sur fond de couleur correspondant à la nature du circuit et comportera un numéro. Les numéros seront eux-mêmes reportés sur tous les plans et schémas.</w:t>
      </w:r>
    </w:p>
    <w:p w14:paraId="5029C641" w14:textId="7B6511F4" w:rsidR="00D44A9A" w:rsidRPr="004D7AED" w:rsidRDefault="00E24DB8" w:rsidP="00E24DB8">
      <w:pPr>
        <w:pStyle w:val="ADEMENormal"/>
        <w:rPr>
          <w:rFonts w:cs="Arial"/>
          <w:color w:val="auto"/>
        </w:rPr>
      </w:pPr>
      <w:r w:rsidRPr="004D7AED">
        <w:rPr>
          <w:rFonts w:cs="Arial"/>
          <w:color w:val="auto"/>
        </w:rPr>
        <w:t>Des schémas de principe plastifiés, en couleur, seront placés dans les locaux techniques.</w:t>
      </w:r>
    </w:p>
    <w:p w14:paraId="4D5034FA" w14:textId="190D44B2" w:rsidR="00D44A9A" w:rsidRPr="004D7AED" w:rsidRDefault="00D44A9A" w:rsidP="00D44A9A">
      <w:pPr>
        <w:pStyle w:val="ADEMENormal"/>
        <w:rPr>
          <w:rFonts w:cs="Arial"/>
          <w:color w:val="auto"/>
        </w:rPr>
      </w:pPr>
    </w:p>
    <w:p w14:paraId="59D00122" w14:textId="29BAF5D1" w:rsidR="003741C3" w:rsidRPr="004D7AED" w:rsidRDefault="00DC5848" w:rsidP="00DD61F0">
      <w:pPr>
        <w:pStyle w:val="11Soustitre2"/>
      </w:pPr>
      <w:bookmarkStart w:id="73" w:name="_Toc17994312"/>
      <w:r w:rsidRPr="004D7AED">
        <w:t xml:space="preserve">ANNEXE 1: </w:t>
      </w:r>
      <w:r w:rsidR="004D7AED" w:rsidRPr="004D7AED">
        <w:t>Schéma de principe de l’installation</w:t>
      </w:r>
      <w:bookmarkEnd w:id="73"/>
    </w:p>
    <w:p w14:paraId="6E7BDD81" w14:textId="20ED9839" w:rsidR="003741C3" w:rsidRPr="004D7AED" w:rsidRDefault="003741C3" w:rsidP="004C1F57">
      <w:pPr>
        <w:pStyle w:val="ADEMENormal"/>
      </w:pPr>
    </w:p>
    <w:p w14:paraId="55F58E02" w14:textId="162E07E4" w:rsidR="003741C3" w:rsidRPr="004D7AED" w:rsidRDefault="003741C3" w:rsidP="004C1F57">
      <w:pPr>
        <w:pStyle w:val="ADEMENormal"/>
      </w:pPr>
    </w:p>
    <w:p w14:paraId="5C9BF3B7" w14:textId="28D2FA3F" w:rsidR="003741C3" w:rsidRPr="004D7AED" w:rsidRDefault="00DC5848" w:rsidP="00DD61F0">
      <w:pPr>
        <w:pStyle w:val="11Soustitre2"/>
      </w:pPr>
      <w:bookmarkStart w:id="74" w:name="_Toc17994313"/>
      <w:r w:rsidRPr="004D7AED">
        <w:t xml:space="preserve">ANNEXE </w:t>
      </w:r>
      <w:r w:rsidR="00D66F7A">
        <w:t>2</w:t>
      </w:r>
      <w:r w:rsidRPr="004D7AED">
        <w:t xml:space="preserve"> : Localisation prévisionnelle des canalisations de raccordement et du local PAC</w:t>
      </w:r>
      <w:bookmarkEnd w:id="74"/>
    </w:p>
    <w:p w14:paraId="18C396CB" w14:textId="227C9A3A" w:rsidR="003741C3" w:rsidRPr="004D7AED" w:rsidRDefault="003741C3" w:rsidP="004C1F57">
      <w:pPr>
        <w:pStyle w:val="ADEMENormal"/>
      </w:pPr>
    </w:p>
    <w:p w14:paraId="21356A8E" w14:textId="77777777" w:rsidR="003741C3" w:rsidRPr="004D7AED" w:rsidRDefault="003741C3" w:rsidP="004C1F57">
      <w:pPr>
        <w:pStyle w:val="ADEMENormal"/>
      </w:pPr>
    </w:p>
    <w:p w14:paraId="218180A6" w14:textId="27C566F6" w:rsidR="001F79FF" w:rsidRPr="004D7AED" w:rsidRDefault="001F79FF" w:rsidP="004C1F57">
      <w:pPr>
        <w:pStyle w:val="ADEMENormal"/>
      </w:pPr>
    </w:p>
    <w:p w14:paraId="2435C0D1" w14:textId="77777777" w:rsidR="00CC17E8" w:rsidRPr="004D7AED" w:rsidRDefault="00CC17E8" w:rsidP="00BC3A40">
      <w:pPr>
        <w:pStyle w:val="ADEMENormal"/>
      </w:pPr>
    </w:p>
    <w:p w14:paraId="3D32D19E" w14:textId="77777777" w:rsidR="00CC17E8" w:rsidRPr="004D7AED" w:rsidRDefault="00CC17E8" w:rsidP="00BC3A40">
      <w:pPr>
        <w:pStyle w:val="ADEMENormal"/>
      </w:pPr>
    </w:p>
    <w:p w14:paraId="601D01EC" w14:textId="77777777" w:rsidR="00CC17E8" w:rsidRPr="004D7AED" w:rsidRDefault="00CC17E8" w:rsidP="00BC3A40">
      <w:pPr>
        <w:pStyle w:val="ADEMENormal"/>
      </w:pPr>
    </w:p>
    <w:p w14:paraId="53DF9FA9" w14:textId="77777777" w:rsidR="00CC17E8" w:rsidRPr="004D7AED" w:rsidRDefault="00CC17E8" w:rsidP="00BC3A40">
      <w:pPr>
        <w:pStyle w:val="ADEMENormal"/>
      </w:pPr>
    </w:p>
    <w:p w14:paraId="44FD09EF" w14:textId="77777777" w:rsidR="00174B38" w:rsidRDefault="00174B38" w:rsidP="00BC3A40">
      <w:pPr>
        <w:pStyle w:val="ADEMENormal"/>
        <w:rPr>
          <w:rFonts w:ascii="Calibri Light" w:hAnsi="Calibri Light"/>
        </w:rPr>
      </w:pPr>
    </w:p>
    <w:p w14:paraId="3A72F31C" w14:textId="77777777" w:rsidR="00A253EE" w:rsidRDefault="00A253EE" w:rsidP="00BC3A40">
      <w:pPr>
        <w:pStyle w:val="ADEMENormal"/>
        <w:rPr>
          <w:rFonts w:ascii="Calibri Light" w:hAnsi="Calibri Light"/>
        </w:rPr>
      </w:pPr>
      <w:r>
        <w:rPr>
          <w:rFonts w:ascii="Calibri Light" w:hAnsi="Calibri Light"/>
        </w:rPr>
        <w:br w:type="page"/>
      </w:r>
    </w:p>
    <w:p w14:paraId="49D49FEE" w14:textId="154D4A7F" w:rsidR="00E817D4" w:rsidRDefault="00E817D4">
      <w:pPr>
        <w:spacing w:after="0" w:line="240" w:lineRule="auto"/>
        <w:jc w:val="left"/>
      </w:pPr>
    </w:p>
    <w:p w14:paraId="7D084366" w14:textId="77777777" w:rsidR="00E817D4" w:rsidRDefault="00E817D4" w:rsidP="00E817D4"/>
    <w:p w14:paraId="410EAD5F" w14:textId="77777777" w:rsidR="00243F08" w:rsidRDefault="00243F08" w:rsidP="009D45E2">
      <w:pPr>
        <w:spacing w:after="240"/>
        <w:rPr>
          <w:rFonts w:ascii="Calibri Light" w:eastAsia="Times New Roman" w:hAnsi="Calibri Light"/>
        </w:rPr>
      </w:pPr>
    </w:p>
    <w:p w14:paraId="12E9C627" w14:textId="77777777" w:rsidR="006A6FE6" w:rsidRDefault="006A6FE6">
      <w:pPr>
        <w:spacing w:after="0"/>
        <w:jc w:val="left"/>
        <w:rPr>
          <w:rFonts w:ascii="Calibri Light" w:eastAsia="Times New Roman" w:hAnsi="Calibri Light"/>
        </w:rPr>
      </w:pPr>
    </w:p>
    <w:p w14:paraId="5CA31C16" w14:textId="77777777" w:rsidR="006A6FE6" w:rsidRDefault="006A6FE6">
      <w:pPr>
        <w:spacing w:after="0"/>
        <w:jc w:val="left"/>
        <w:rPr>
          <w:rFonts w:ascii="Calibri Light" w:eastAsia="Times New Roman" w:hAnsi="Calibri Light"/>
        </w:rPr>
      </w:pPr>
    </w:p>
    <w:p w14:paraId="54C7944E" w14:textId="2D637C45" w:rsidR="00243F08" w:rsidRDefault="0044322A">
      <w:pPr>
        <w:spacing w:after="0"/>
        <w:jc w:val="left"/>
        <w:rPr>
          <w:rFonts w:ascii="Calibri Light" w:eastAsia="Times New Roman" w:hAnsi="Calibri Light"/>
        </w:rPr>
      </w:pPr>
      <w:r>
        <w:rPr>
          <w:noProof/>
          <w:lang w:eastAsia="fr-FR"/>
        </w:rPr>
        <mc:AlternateContent>
          <mc:Choice Requires="wps">
            <w:drawing>
              <wp:anchor distT="0" distB="0" distL="114300" distR="114300" simplePos="0" relativeHeight="251662848" behindDoc="0" locked="0" layoutInCell="1" allowOverlap="1" wp14:anchorId="346E9610" wp14:editId="117FC500">
                <wp:simplePos x="0" y="0"/>
                <wp:positionH relativeFrom="column">
                  <wp:posOffset>-390525</wp:posOffset>
                </wp:positionH>
                <wp:positionV relativeFrom="paragraph">
                  <wp:posOffset>8245475</wp:posOffset>
                </wp:positionV>
                <wp:extent cx="7219950" cy="568960"/>
                <wp:effectExtent l="0" t="0" r="0" b="0"/>
                <wp:wrapNone/>
                <wp:docPr id="3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56896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10F733" id="Rectangle 6" o:spid="_x0000_s1026" style="position:absolute;margin-left:-30.75pt;margin-top:649.25pt;width:568.5pt;height:4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" fillcolor="window" stroked="f"/>
            </w:pict>
          </mc:Fallback>
        </mc:AlternateContent>
      </w:r>
      <w:r>
        <w:rPr>
          <w:noProof/>
          <w:lang w:eastAsia="fr-FR"/>
        </w:rPr>
        <w:drawing>
          <wp:anchor distT="0" distB="0" distL="114300" distR="114300" simplePos="0" relativeHeight="251651584" behindDoc="0" locked="0" layoutInCell="1" allowOverlap="1" wp14:anchorId="6DB54BAB" wp14:editId="5F24C193">
            <wp:simplePos x="0" y="0"/>
            <wp:positionH relativeFrom="column">
              <wp:posOffset>4121785</wp:posOffset>
            </wp:positionH>
            <wp:positionV relativeFrom="paragraph">
              <wp:posOffset>3058160</wp:posOffset>
            </wp:positionV>
            <wp:extent cx="2660015" cy="4900295"/>
            <wp:effectExtent l="0" t="0" r="0" b="0"/>
            <wp:wrapNone/>
            <wp:docPr id="19" name="Imag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015" cy="4900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704" behindDoc="0" locked="0" layoutInCell="1" allowOverlap="1" wp14:anchorId="20231852" wp14:editId="7D68B530">
                <wp:simplePos x="0" y="0"/>
                <wp:positionH relativeFrom="column">
                  <wp:posOffset>4883785</wp:posOffset>
                </wp:positionH>
                <wp:positionV relativeFrom="paragraph">
                  <wp:posOffset>6706870</wp:posOffset>
                </wp:positionV>
                <wp:extent cx="1447800" cy="698500"/>
                <wp:effectExtent l="0" t="0" r="0" b="0"/>
                <wp:wrapNone/>
                <wp:docPr id="3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98500"/>
                        </a:xfrm>
                        <a:prstGeom prst="rect">
                          <a:avLst/>
                        </a:prstGeom>
                        <a:noFill/>
                        <a:ln w="9525">
                          <a:noFill/>
                          <a:miter lim="800000"/>
                          <a:headEnd/>
                          <a:tailEnd/>
                        </a:ln>
                      </wps:spPr>
                      <wps:txbx>
                        <w:txbxContent>
                          <w:p w14:paraId="42C0E7C1" w14:textId="77777777" w:rsidR="00F65320" w:rsidRPr="009C5409" w:rsidRDefault="00F65320" w:rsidP="009C5409">
                            <w:pPr>
                              <w:pStyle w:val="collectionademe"/>
                            </w:pPr>
                            <w:r w:rsidRPr="009C5409">
                              <w:t>HORIZONS</w:t>
                            </w:r>
                          </w:p>
                          <w:p w14:paraId="7D87BA2A" w14:textId="77777777" w:rsidR="00F65320" w:rsidRPr="005C4EC2" w:rsidRDefault="00F65320" w:rsidP="009C5409">
                            <w:pPr>
                              <w:pStyle w:val="collectionademe"/>
                              <w:rPr>
                                <w:b w:val="0"/>
                                <w:color w:val="FFFFFF"/>
                              </w:rPr>
                            </w:pPr>
                            <w:r w:rsidRPr="009C5409">
                              <w:rPr>
                                <w:b w:val="0"/>
                                <w:i/>
                                <w:iCs/>
                              </w:rPr>
                              <w:t xml:space="preserve">L’ADEME tournée vers l’avenir : </w:t>
                            </w:r>
                            <w:r w:rsidRPr="009C5409">
                              <w:rPr>
                                <w:b w:val="0"/>
                              </w:rPr>
                              <w:t>Elle propose une vision prospective et réaliste des enjeux de la transition énergétique et écologique, pour un futur désirable à construire ensemble</w:t>
                            </w:r>
                            <w:r>
                              <w:rPr>
                                <w:b w:val="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31852" id="_x0000_s1033" type="#_x0000_t202" style="position:absolute;margin-left:384.55pt;margin-top:528.1pt;width:114pt;height: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" filled="f" stroked="f">
                <v:textbox>
                  <w:txbxContent>
                    <w:p w14:paraId="42C0E7C1" w14:textId="77777777" w:rsidR="00F65320" w:rsidRPr="009C5409" w:rsidRDefault="00F65320" w:rsidP="009C5409">
                      <w:pPr>
                        <w:pStyle w:val="collectionademe"/>
                      </w:pPr>
                      <w:r w:rsidRPr="009C5409">
                        <w:t>HORIZONS</w:t>
                      </w:r>
                    </w:p>
                    <w:p w14:paraId="7D87BA2A" w14:textId="77777777" w:rsidR="00F65320" w:rsidRPr="005C4EC2" w:rsidRDefault="00F65320" w:rsidP="009C5409">
                      <w:pPr>
                        <w:pStyle w:val="collectionademe"/>
                        <w:rPr>
                          <w:b w:val="0"/>
                          <w:color w:val="FFFFFF"/>
                        </w:rPr>
                      </w:pPr>
                      <w:r w:rsidRPr="009C5409">
                        <w:rPr>
                          <w:b w:val="0"/>
                          <w:i/>
                          <w:iCs/>
                        </w:rPr>
                        <w:t xml:space="preserve">L’ADEME tournée vers l’avenir : </w:t>
                      </w:r>
                      <w:r w:rsidRPr="009C5409">
                        <w:rPr>
                          <w:b w:val="0"/>
                        </w:rPr>
                        <w:t>Elle propose une vision prospective et réaliste des enjeux de la transition énergétique et écologique, pour un futur désirable à construire ensemble</w:t>
                      </w:r>
                      <w:r>
                        <w:rPr>
                          <w:b w:val="0"/>
                        </w:rPr>
                        <w:t>.</w:t>
                      </w:r>
                    </w:p>
                  </w:txbxContent>
                </v:textbox>
              </v:shape>
            </w:pict>
          </mc:Fallback>
        </mc:AlternateContent>
      </w:r>
      <w:r>
        <w:rPr>
          <w:noProof/>
          <w:lang w:eastAsia="fr-FR"/>
        </w:rPr>
        <mc:AlternateContent>
          <mc:Choice Requires="wps">
            <w:drawing>
              <wp:anchor distT="0" distB="0" distL="114300" distR="114300" simplePos="0" relativeHeight="251655680" behindDoc="0" locked="0" layoutInCell="1" allowOverlap="1" wp14:anchorId="34FBE381" wp14:editId="3E53A973">
                <wp:simplePos x="0" y="0"/>
                <wp:positionH relativeFrom="column">
                  <wp:posOffset>4871085</wp:posOffset>
                </wp:positionH>
                <wp:positionV relativeFrom="paragraph">
                  <wp:posOffset>5898515</wp:posOffset>
                </wp:positionV>
                <wp:extent cx="1447800" cy="698500"/>
                <wp:effectExtent l="0" t="0" r="0" b="0"/>
                <wp:wrapNone/>
                <wp:docPr id="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98500"/>
                        </a:xfrm>
                        <a:prstGeom prst="rect">
                          <a:avLst/>
                        </a:prstGeom>
                        <a:noFill/>
                        <a:ln w="9525">
                          <a:noFill/>
                          <a:miter lim="800000"/>
                          <a:headEnd/>
                          <a:tailEnd/>
                        </a:ln>
                      </wps:spPr>
                      <wps:txbx>
                        <w:txbxContent>
                          <w:p w14:paraId="58E38114" w14:textId="77777777" w:rsidR="00F65320" w:rsidRPr="00501FF0" w:rsidRDefault="00F65320" w:rsidP="009C5409">
                            <w:pPr>
                              <w:pStyle w:val="collectionademe"/>
                            </w:pPr>
                            <w:r>
                              <w:t>CLÉS  POUR AGIR</w:t>
                            </w:r>
                          </w:p>
                          <w:p w14:paraId="2ADBB92E" w14:textId="77777777" w:rsidR="00F65320" w:rsidRPr="005C4EC2" w:rsidRDefault="00F65320" w:rsidP="009C5409">
                            <w:pPr>
                              <w:pStyle w:val="collectionademe"/>
                              <w:rPr>
                                <w:b w:val="0"/>
                                <w:color w:val="FFFFFF"/>
                              </w:rPr>
                            </w:pPr>
                            <w:r w:rsidRPr="009C5409">
                              <w:rPr>
                                <w:b w:val="0"/>
                                <w:i/>
                                <w:iCs/>
                              </w:rPr>
                              <w:t xml:space="preserve">L’ADEME facilitateur : </w:t>
                            </w:r>
                            <w:r w:rsidRPr="009C5409">
                              <w:rPr>
                                <w:b w:val="0"/>
                              </w:rPr>
                              <w:t>Elle élabore des guides pratiques pour aider les acteurs à mettre en œuvre leurs projets de façon méthodique et/ou en conformité avec la réglementation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BE381" id="_x0000_s1034" type="#_x0000_t202" style="position:absolute;margin-left:383.55pt;margin-top:464.45pt;width:114pt;height: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" filled="f" stroked="f">
                <v:textbox>
                  <w:txbxContent>
                    <w:p w14:paraId="58E38114" w14:textId="77777777" w:rsidR="00F65320" w:rsidRPr="00501FF0" w:rsidRDefault="00F65320" w:rsidP="009C5409">
                      <w:pPr>
                        <w:pStyle w:val="collectionademe"/>
                      </w:pPr>
                      <w:proofErr w:type="gramStart"/>
                      <w:r>
                        <w:t>CLÉS  POUR</w:t>
                      </w:r>
                      <w:proofErr w:type="gramEnd"/>
                      <w:r>
                        <w:t xml:space="preserve"> AGIR</w:t>
                      </w:r>
                    </w:p>
                    <w:p w14:paraId="2ADBB92E" w14:textId="77777777" w:rsidR="00F65320" w:rsidRPr="005C4EC2" w:rsidRDefault="00F65320" w:rsidP="009C5409">
                      <w:pPr>
                        <w:pStyle w:val="collectionademe"/>
                        <w:rPr>
                          <w:b w:val="0"/>
                          <w:color w:val="FFFFFF"/>
                        </w:rPr>
                      </w:pPr>
                      <w:r w:rsidRPr="009C5409">
                        <w:rPr>
                          <w:b w:val="0"/>
                          <w:i/>
                          <w:iCs/>
                        </w:rPr>
                        <w:t xml:space="preserve">L’ADEME facilitateur : </w:t>
                      </w:r>
                      <w:r w:rsidRPr="009C5409">
                        <w:rPr>
                          <w:b w:val="0"/>
                        </w:rPr>
                        <w:t>Elle élabore des guides pratiques pour aider les acteurs à mettre en œuvre leurs projets de façon méthodique et/ou en conformité avec la réglementation</w:t>
                      </w:r>
                    </w:p>
                  </w:txbxContent>
                </v:textbox>
              </v:shape>
            </w:pict>
          </mc:Fallback>
        </mc:AlternateContent>
      </w:r>
      <w:r>
        <w:rPr>
          <w:noProof/>
          <w:lang w:eastAsia="fr-FR"/>
        </w:rPr>
        <mc:AlternateContent>
          <mc:Choice Requires="wps">
            <w:drawing>
              <wp:anchor distT="0" distB="0" distL="114300" distR="114300" simplePos="0" relativeHeight="251654656" behindDoc="0" locked="0" layoutInCell="1" allowOverlap="1" wp14:anchorId="2A987599" wp14:editId="35E439BC">
                <wp:simplePos x="0" y="0"/>
                <wp:positionH relativeFrom="column">
                  <wp:posOffset>4867910</wp:posOffset>
                </wp:positionH>
                <wp:positionV relativeFrom="paragraph">
                  <wp:posOffset>5253355</wp:posOffset>
                </wp:positionV>
                <wp:extent cx="1447800" cy="588010"/>
                <wp:effectExtent l="0" t="0" r="0" b="0"/>
                <wp:wrapNone/>
                <wp:docPr id="3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88010"/>
                        </a:xfrm>
                        <a:prstGeom prst="rect">
                          <a:avLst/>
                        </a:prstGeom>
                        <a:noFill/>
                        <a:ln w="9525">
                          <a:noFill/>
                          <a:miter lim="800000"/>
                          <a:headEnd/>
                          <a:tailEnd/>
                        </a:ln>
                      </wps:spPr>
                      <wps:txbx>
                        <w:txbxContent>
                          <w:p w14:paraId="40346C97" w14:textId="77777777" w:rsidR="00F65320" w:rsidRPr="00501FF0" w:rsidRDefault="00F65320" w:rsidP="009C5409">
                            <w:pPr>
                              <w:pStyle w:val="collectionademe"/>
                            </w:pPr>
                            <w:r>
                              <w:t>FAITS ET CHIFFRES</w:t>
                            </w:r>
                          </w:p>
                          <w:p w14:paraId="3636BA71" w14:textId="77777777" w:rsidR="00F65320" w:rsidRPr="005C4EC2" w:rsidRDefault="00F65320" w:rsidP="009C5409">
                            <w:pPr>
                              <w:pStyle w:val="collectionademe"/>
                              <w:rPr>
                                <w:b w:val="0"/>
                                <w:color w:val="FFFFFF"/>
                              </w:rPr>
                            </w:pPr>
                            <w:r w:rsidRPr="009C5409">
                              <w:rPr>
                                <w:b w:val="0"/>
                                <w:i/>
                                <w:iCs/>
                              </w:rPr>
                              <w:t xml:space="preserve">L’ADEME référent : </w:t>
                            </w:r>
                            <w:r w:rsidRPr="009C5409">
                              <w:rPr>
                                <w:b w:val="0"/>
                              </w:rPr>
                              <w:t>Elle fournit des analyses objectives à partir d’indicateurs chiffrés régulièrement mis à jour.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87599" id="_x0000_s1035" type="#_x0000_t202" style="position:absolute;margin-left:383.3pt;margin-top:413.65pt;width:114pt;height:4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" filled="f" stroked="f">
                <v:textbox>
                  <w:txbxContent>
                    <w:p w14:paraId="40346C97" w14:textId="77777777" w:rsidR="00F65320" w:rsidRPr="00501FF0" w:rsidRDefault="00F65320" w:rsidP="009C5409">
                      <w:pPr>
                        <w:pStyle w:val="collectionademe"/>
                      </w:pPr>
                      <w:r>
                        <w:t>FAITS ET CHIFFRES</w:t>
                      </w:r>
                    </w:p>
                    <w:p w14:paraId="3636BA71" w14:textId="77777777" w:rsidR="00F65320" w:rsidRPr="005C4EC2" w:rsidRDefault="00F65320" w:rsidP="009C5409">
                      <w:pPr>
                        <w:pStyle w:val="collectionademe"/>
                        <w:rPr>
                          <w:b w:val="0"/>
                          <w:color w:val="FFFFFF"/>
                        </w:rPr>
                      </w:pPr>
                      <w:r w:rsidRPr="009C5409">
                        <w:rPr>
                          <w:b w:val="0"/>
                          <w:i/>
                          <w:iCs/>
                        </w:rPr>
                        <w:t xml:space="preserve">L’ADEME référent : </w:t>
                      </w:r>
                      <w:r w:rsidRPr="009C5409">
                        <w:rPr>
                          <w:b w:val="0"/>
                        </w:rPr>
                        <w:t>Elle fournit des analyses objectives à partir d’indicateurs chiffrés régulièrement mis à jour.</w:t>
                      </w:r>
                    </w:p>
                  </w:txbxContent>
                </v:textbox>
              </v:shape>
            </w:pict>
          </mc:Fallback>
        </mc:AlternateContent>
      </w:r>
      <w:r>
        <w:rPr>
          <w:noProof/>
          <w:lang w:eastAsia="fr-FR"/>
        </w:rPr>
        <mc:AlternateContent>
          <mc:Choice Requires="wps">
            <w:drawing>
              <wp:anchor distT="0" distB="0" distL="114300" distR="114300" simplePos="0" relativeHeight="251653632" behindDoc="0" locked="0" layoutInCell="1" allowOverlap="1" wp14:anchorId="0F87C242" wp14:editId="66341319">
                <wp:simplePos x="0" y="0"/>
                <wp:positionH relativeFrom="column">
                  <wp:posOffset>4864100</wp:posOffset>
                </wp:positionH>
                <wp:positionV relativeFrom="paragraph">
                  <wp:posOffset>4637405</wp:posOffset>
                </wp:positionV>
                <wp:extent cx="1447800" cy="588010"/>
                <wp:effectExtent l="0" t="0" r="0" b="0"/>
                <wp:wrapNone/>
                <wp:docPr id="3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88010"/>
                        </a:xfrm>
                        <a:prstGeom prst="rect">
                          <a:avLst/>
                        </a:prstGeom>
                        <a:noFill/>
                        <a:ln w="9525">
                          <a:noFill/>
                          <a:miter lim="800000"/>
                          <a:headEnd/>
                          <a:tailEnd/>
                        </a:ln>
                      </wps:spPr>
                      <wps:txbx>
                        <w:txbxContent>
                          <w:p w14:paraId="1E3A172B" w14:textId="77777777" w:rsidR="00F65320" w:rsidRPr="009C5409" w:rsidRDefault="00F65320" w:rsidP="009C5409">
                            <w:pPr>
                              <w:pStyle w:val="collectionademe"/>
                            </w:pPr>
                            <w:r w:rsidRPr="009C5409">
                              <w:t>EXPERTISES</w:t>
                            </w:r>
                          </w:p>
                          <w:p w14:paraId="3597874A" w14:textId="77777777" w:rsidR="00F65320" w:rsidRPr="005C4EC2" w:rsidRDefault="00F65320" w:rsidP="009C5409">
                            <w:pPr>
                              <w:pStyle w:val="collectionademe"/>
                              <w:rPr>
                                <w:b w:val="0"/>
                                <w:color w:val="FFFFFF"/>
                              </w:rPr>
                            </w:pPr>
                            <w:r w:rsidRPr="009C5409">
                              <w:rPr>
                                <w:b w:val="0"/>
                                <w:i/>
                                <w:iCs/>
                              </w:rPr>
                              <w:t xml:space="preserve">L’ADEME expert : </w:t>
                            </w:r>
                            <w:r w:rsidRPr="009C5409">
                              <w:rPr>
                                <w:b w:val="0"/>
                              </w:rPr>
                              <w:t>Elle rend compte des résultats de recherches, études et réalisations collectives menées sous un regard.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7C242" id="_x0000_s1036" type="#_x0000_t202" style="position:absolute;margin-left:383pt;margin-top:365.15pt;width:114pt;height:4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" filled="f" stroked="f">
                <v:textbox>
                  <w:txbxContent>
                    <w:p w14:paraId="1E3A172B" w14:textId="77777777" w:rsidR="00F65320" w:rsidRPr="009C5409" w:rsidRDefault="00F65320" w:rsidP="009C5409">
                      <w:pPr>
                        <w:pStyle w:val="collectionademe"/>
                      </w:pPr>
                      <w:r w:rsidRPr="009C5409">
                        <w:t>EXPERTISES</w:t>
                      </w:r>
                    </w:p>
                    <w:p w14:paraId="3597874A" w14:textId="77777777" w:rsidR="00F65320" w:rsidRPr="005C4EC2" w:rsidRDefault="00F65320" w:rsidP="009C5409">
                      <w:pPr>
                        <w:pStyle w:val="collectionademe"/>
                        <w:rPr>
                          <w:b w:val="0"/>
                          <w:color w:val="FFFFFF"/>
                        </w:rPr>
                      </w:pPr>
                      <w:r w:rsidRPr="009C5409">
                        <w:rPr>
                          <w:b w:val="0"/>
                          <w:i/>
                          <w:iCs/>
                        </w:rPr>
                        <w:t xml:space="preserve">L’ADEME expert : </w:t>
                      </w:r>
                      <w:r w:rsidRPr="009C5409">
                        <w:rPr>
                          <w:b w:val="0"/>
                        </w:rPr>
                        <w:t>Elle rend compte des résultats de recherches, études et réalisations collectives menées sous un regard.</w:t>
                      </w:r>
                    </w:p>
                  </w:txbxContent>
                </v:textbox>
              </v:shape>
            </w:pict>
          </mc:Fallback>
        </mc:AlternateContent>
      </w:r>
      <w:r>
        <w:rPr>
          <w:noProof/>
          <w:lang w:eastAsia="fr-FR"/>
        </w:rPr>
        <mc:AlternateContent>
          <mc:Choice Requires="wps">
            <w:drawing>
              <wp:anchor distT="0" distB="0" distL="114300" distR="114300" simplePos="0" relativeHeight="251652608" behindDoc="0" locked="0" layoutInCell="1" allowOverlap="1" wp14:anchorId="76CD9DF7" wp14:editId="4931FE8C">
                <wp:simplePos x="0" y="0"/>
                <wp:positionH relativeFrom="column">
                  <wp:posOffset>4848860</wp:posOffset>
                </wp:positionH>
                <wp:positionV relativeFrom="paragraph">
                  <wp:posOffset>4123690</wp:posOffset>
                </wp:positionV>
                <wp:extent cx="1447800" cy="441960"/>
                <wp:effectExtent l="0" t="0" r="0" b="0"/>
                <wp:wrapNone/>
                <wp:docPr id="3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41960"/>
                        </a:xfrm>
                        <a:prstGeom prst="rect">
                          <a:avLst/>
                        </a:prstGeom>
                        <a:noFill/>
                        <a:ln w="9525">
                          <a:noFill/>
                          <a:miter lim="800000"/>
                          <a:headEnd/>
                          <a:tailEnd/>
                        </a:ln>
                      </wps:spPr>
                      <wps:txbx>
                        <w:txbxContent>
                          <w:p w14:paraId="2D694B02" w14:textId="77777777" w:rsidR="00F65320" w:rsidRPr="00501FF0" w:rsidRDefault="00F65320" w:rsidP="009C5409">
                            <w:pPr>
                              <w:pStyle w:val="collectionademe"/>
                            </w:pPr>
                            <w:r w:rsidRPr="00501FF0">
                              <w:t>ILS L’ONT FAIT</w:t>
                            </w:r>
                          </w:p>
                          <w:p w14:paraId="3B6F578E" w14:textId="77777777" w:rsidR="00F65320" w:rsidRPr="005C4EC2" w:rsidRDefault="00F65320" w:rsidP="009C5409">
                            <w:pPr>
                              <w:pStyle w:val="collectionademe"/>
                              <w:rPr>
                                <w:b w:val="0"/>
                                <w:color w:val="FFFFFF"/>
                              </w:rPr>
                            </w:pPr>
                            <w:r w:rsidRPr="009C5409">
                              <w:rPr>
                                <w:b w:val="0"/>
                                <w:i/>
                                <w:iCs/>
                              </w:rPr>
                              <w:t xml:space="preserve">L’ADEME catalyseur : </w:t>
                            </w:r>
                            <w:r w:rsidRPr="009C5409">
                              <w:rPr>
                                <w:b w:val="0"/>
                              </w:rPr>
                              <w:t>Les acteurs témoignent de leurs expériences et partagent leur savoir-faire.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D9DF7" id="_x0000_s1037" type="#_x0000_t202" style="position:absolute;margin-left:381.8pt;margin-top:324.7pt;width:114pt;height:34.8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" filled="f" stroked="f">
                <v:textbox style="mso-fit-shape-to-text:t">
                  <w:txbxContent>
                    <w:p w14:paraId="2D694B02" w14:textId="77777777" w:rsidR="00F65320" w:rsidRPr="00501FF0" w:rsidRDefault="00F65320" w:rsidP="009C5409">
                      <w:pPr>
                        <w:pStyle w:val="collectionademe"/>
                      </w:pPr>
                      <w:r w:rsidRPr="00501FF0">
                        <w:t>ILS L’ONT FAIT</w:t>
                      </w:r>
                    </w:p>
                    <w:p w14:paraId="3B6F578E" w14:textId="77777777" w:rsidR="00F65320" w:rsidRPr="005C4EC2" w:rsidRDefault="00F65320" w:rsidP="009C5409">
                      <w:pPr>
                        <w:pStyle w:val="collectionademe"/>
                        <w:rPr>
                          <w:b w:val="0"/>
                          <w:color w:val="FFFFFF"/>
                        </w:rPr>
                      </w:pPr>
                      <w:r w:rsidRPr="009C5409">
                        <w:rPr>
                          <w:b w:val="0"/>
                          <w:i/>
                          <w:iCs/>
                        </w:rPr>
                        <w:t xml:space="preserve">L’ADEME catalyseur : </w:t>
                      </w:r>
                      <w:r w:rsidRPr="009C5409">
                        <w:rPr>
                          <w:b w:val="0"/>
                        </w:rPr>
                        <w:t>Les acteurs témoignent de leurs expériences et partagent leur savoir-faire.</w:t>
                      </w:r>
                    </w:p>
                  </w:txbxContent>
                </v:textbox>
              </v:shape>
            </w:pict>
          </mc:Fallback>
        </mc:AlternateContent>
      </w:r>
      <w:r>
        <w:rPr>
          <w:noProof/>
          <w:lang w:eastAsia="fr-FR"/>
        </w:rPr>
        <mc:AlternateContent>
          <mc:Choice Requires="wps">
            <w:drawing>
              <wp:anchor distT="0" distB="0" distL="114300" distR="114300" simplePos="0" relativeHeight="251650560" behindDoc="0" locked="0" layoutInCell="1" allowOverlap="1" wp14:anchorId="1DFF1767" wp14:editId="5E319C63">
                <wp:simplePos x="0" y="0"/>
                <wp:positionH relativeFrom="column">
                  <wp:posOffset>21590</wp:posOffset>
                </wp:positionH>
                <wp:positionV relativeFrom="paragraph">
                  <wp:posOffset>3293745</wp:posOffset>
                </wp:positionV>
                <wp:extent cx="3562350" cy="4638675"/>
                <wp:effectExtent l="0" t="0" r="0" b="0"/>
                <wp:wrapNone/>
                <wp:docPr id="3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638675"/>
                        </a:xfrm>
                        <a:prstGeom prst="rect">
                          <a:avLst/>
                        </a:prstGeom>
                        <a:solidFill>
                          <a:srgbClr val="FFFFFF"/>
                        </a:solidFill>
                        <a:ln w="9525">
                          <a:noFill/>
                          <a:miter lim="800000"/>
                          <a:headEnd/>
                          <a:tailEnd/>
                        </a:ln>
                      </wps:spPr>
                      <wps:txbx>
                        <w:txbxContent>
                          <w:p w14:paraId="4D06FF2B" w14:textId="77777777" w:rsidR="00F65320" w:rsidRPr="00174B38" w:rsidRDefault="00F65320" w:rsidP="00243F08">
                            <w:pPr>
                              <w:suppressAutoHyphens/>
                              <w:autoSpaceDE w:val="0"/>
                              <w:autoSpaceDN w:val="0"/>
                              <w:adjustRightInd w:val="0"/>
                              <w:spacing w:after="125" w:line="288" w:lineRule="auto"/>
                              <w:textAlignment w:val="center"/>
                              <w:rPr>
                                <w:rFonts w:cs="Arial"/>
                                <w:b/>
                                <w:bCs/>
                                <w:caps/>
                                <w:color w:val="000000"/>
                                <w:sz w:val="33"/>
                                <w:szCs w:val="33"/>
                              </w:rPr>
                            </w:pPr>
                            <w:r w:rsidRPr="00174B38">
                              <w:rPr>
                                <w:rFonts w:cs="Arial"/>
                                <w:b/>
                                <w:bCs/>
                                <w:caps/>
                                <w:color w:val="000000"/>
                                <w:sz w:val="33"/>
                                <w:szCs w:val="33"/>
                              </w:rPr>
                              <w:t>l’ademe en bref</w:t>
                            </w:r>
                          </w:p>
                          <w:p w14:paraId="2077E984" w14:textId="77777777" w:rsidR="00F65320" w:rsidRPr="00174B38" w:rsidRDefault="00F65320" w:rsidP="00243F08">
                            <w:pPr>
                              <w:suppressAutoHyphens/>
                              <w:autoSpaceDE w:val="0"/>
                              <w:autoSpaceDN w:val="0"/>
                              <w:adjustRightInd w:val="0"/>
                              <w:spacing w:after="0" w:line="288" w:lineRule="auto"/>
                              <w:textAlignment w:val="center"/>
                              <w:rPr>
                                <w:rFonts w:cs="Arial"/>
                                <w:color w:val="000000"/>
                                <w:szCs w:val="20"/>
                              </w:rPr>
                            </w:pPr>
                            <w:r w:rsidRPr="00174B38">
                              <w:rPr>
                                <w:rFonts w:cs="Arial"/>
                                <w:color w:val="000000"/>
                                <w:szCs w:val="20"/>
                              </w:rPr>
                              <w:t>L’Agence de l’Environnement et de la Maîtrise de l’Energie (ADEME) participe à la mise en œuvre des politiques publiques dans les domaines de l’environnement, de l’énergie et du développement durable. Elle met ses capacités d’expertise et de conseil à disposition des entreprises, des collectivités locales, des pouvoirs publics et du grand public, afin de leur permettre de progresser dans leur démarche environnementale. L’Agence aide en outre au financement de projets, de la recherche à la mise en œuvre et ce, dans les domaines suivants : la gestion des déchets, la préservation des sols, l’efficacité énergétique et les énergies renouvelables, les économies de matières premières, la qualité de l’air, la lutte contre le bruit, la transition vers l’économie circulaire et la lutte contre le gaspillage alimentaire.</w:t>
                            </w:r>
                          </w:p>
                          <w:p w14:paraId="33463F13" w14:textId="77777777" w:rsidR="00F65320" w:rsidRPr="00174B38" w:rsidRDefault="00F65320" w:rsidP="00243F08">
                            <w:pPr>
                              <w:suppressAutoHyphens/>
                              <w:autoSpaceDE w:val="0"/>
                              <w:autoSpaceDN w:val="0"/>
                              <w:adjustRightInd w:val="0"/>
                              <w:spacing w:after="0" w:line="288" w:lineRule="auto"/>
                              <w:textAlignment w:val="center"/>
                              <w:rPr>
                                <w:rFonts w:cs="Arial"/>
                                <w:color w:val="000000"/>
                                <w:szCs w:val="20"/>
                              </w:rPr>
                            </w:pPr>
                          </w:p>
                          <w:p w14:paraId="28EE98BD" w14:textId="77777777" w:rsidR="00F65320" w:rsidRDefault="00F65320" w:rsidP="00243F08">
                            <w:pPr>
                              <w:rPr>
                                <w:rFonts w:cs="Arial"/>
                                <w:color w:val="000000"/>
                                <w:szCs w:val="20"/>
                              </w:rPr>
                            </w:pPr>
                            <w:r w:rsidRPr="00174B38">
                              <w:rPr>
                                <w:rFonts w:cs="Arial"/>
                                <w:color w:val="000000"/>
                                <w:szCs w:val="20"/>
                              </w:rPr>
                              <w:t>L’ADEME est un établissement public sous la tutelle conjointe du ministère de la Transition Ecologique et Solidaire et du ministère de l’Enseignement Supérieur, de la Recherche et de l’Innovation.</w:t>
                            </w:r>
                          </w:p>
                          <w:p w14:paraId="64666685" w14:textId="77777777" w:rsidR="00F65320" w:rsidRDefault="00F65320" w:rsidP="00243F08">
                            <w:pPr>
                              <w:rPr>
                                <w:rFonts w:cs="Arial"/>
                                <w:color w:val="000000"/>
                                <w:szCs w:val="20"/>
                              </w:rPr>
                            </w:pPr>
                          </w:p>
                          <w:p w14:paraId="4777F0AE" w14:textId="77777777" w:rsidR="00F65320" w:rsidRDefault="00C148EA" w:rsidP="00243F08">
                            <w:pPr>
                              <w:suppressAutoHyphens/>
                              <w:autoSpaceDE w:val="0"/>
                              <w:autoSpaceDN w:val="0"/>
                              <w:adjustRightInd w:val="0"/>
                              <w:spacing w:after="0" w:line="288" w:lineRule="auto"/>
                              <w:jc w:val="left"/>
                              <w:textAlignment w:val="center"/>
                              <w:rPr>
                                <w:rFonts w:ascii="Source Sans Pro" w:hAnsi="Source Sans Pro" w:cs="Source Sans Pro"/>
                                <w:color w:val="000000"/>
                                <w:sz w:val="18"/>
                                <w:szCs w:val="18"/>
                              </w:rPr>
                            </w:pPr>
                            <w:hyperlink r:id="rId11" w:history="1">
                              <w:r w:rsidR="00F65320" w:rsidRPr="000F7FE5">
                                <w:rPr>
                                  <w:rStyle w:val="Lienhypertexte"/>
                                  <w:rFonts w:ascii="Source Sans Pro" w:hAnsi="Source Sans Pro" w:cs="Source Sans Pro"/>
                                  <w:sz w:val="18"/>
                                  <w:szCs w:val="18"/>
                                </w:rPr>
                                <w:t>https://www.ademe.fr/</w:t>
                              </w:r>
                            </w:hyperlink>
                          </w:p>
                          <w:p w14:paraId="5F59206C" w14:textId="77777777" w:rsidR="00F65320" w:rsidRPr="00174B38" w:rsidRDefault="00F65320" w:rsidP="00243F08">
                            <w:pPr>
                              <w:suppressAutoHyphens/>
                              <w:autoSpaceDE w:val="0"/>
                              <w:autoSpaceDN w:val="0"/>
                              <w:adjustRightInd w:val="0"/>
                              <w:spacing w:after="0" w:line="288" w:lineRule="auto"/>
                              <w:jc w:val="left"/>
                              <w:textAlignment w:val="center"/>
                              <w:rPr>
                                <w:rFonts w:ascii="Source Sans Pro" w:hAnsi="Source Sans Pro" w:cs="Source Sans Pro"/>
                                <w:color w:val="004899"/>
                                <w:sz w:val="18"/>
                                <w:szCs w:val="18"/>
                              </w:rPr>
                            </w:pPr>
                          </w:p>
                          <w:p w14:paraId="793DA792" w14:textId="77777777" w:rsidR="00F65320" w:rsidRPr="00174B38" w:rsidRDefault="00F65320" w:rsidP="00243F08">
                            <w:pPr>
                              <w:rPr>
                                <w:rFonts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F1767" id="_x0000_s1038" type="#_x0000_t202" style="position:absolute;margin-left:1.7pt;margin-top:259.35pt;width:280.5pt;height:36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" stroked="f">
                <v:textbox>
                  <w:txbxContent>
                    <w:p w14:paraId="4D06FF2B" w14:textId="77777777" w:rsidR="00F65320" w:rsidRPr="00174B38" w:rsidRDefault="00F65320" w:rsidP="00243F08">
                      <w:pPr>
                        <w:suppressAutoHyphens/>
                        <w:autoSpaceDE w:val="0"/>
                        <w:autoSpaceDN w:val="0"/>
                        <w:adjustRightInd w:val="0"/>
                        <w:spacing w:after="125" w:line="288" w:lineRule="auto"/>
                        <w:textAlignment w:val="center"/>
                        <w:rPr>
                          <w:rFonts w:cs="Arial"/>
                          <w:b/>
                          <w:bCs/>
                          <w:caps/>
                          <w:color w:val="000000"/>
                          <w:sz w:val="33"/>
                          <w:szCs w:val="33"/>
                        </w:rPr>
                      </w:pPr>
                      <w:r w:rsidRPr="00174B38">
                        <w:rPr>
                          <w:rFonts w:cs="Arial"/>
                          <w:b/>
                          <w:bCs/>
                          <w:caps/>
                          <w:color w:val="000000"/>
                          <w:sz w:val="33"/>
                          <w:szCs w:val="33"/>
                        </w:rPr>
                        <w:t>l’ademe en bref</w:t>
                      </w:r>
                    </w:p>
                    <w:p w14:paraId="2077E984" w14:textId="77777777" w:rsidR="00F65320" w:rsidRPr="00174B38" w:rsidRDefault="00F65320" w:rsidP="00243F08">
                      <w:pPr>
                        <w:suppressAutoHyphens/>
                        <w:autoSpaceDE w:val="0"/>
                        <w:autoSpaceDN w:val="0"/>
                        <w:adjustRightInd w:val="0"/>
                        <w:spacing w:after="0" w:line="288" w:lineRule="auto"/>
                        <w:textAlignment w:val="center"/>
                        <w:rPr>
                          <w:rFonts w:cs="Arial"/>
                          <w:color w:val="000000"/>
                          <w:szCs w:val="20"/>
                        </w:rPr>
                      </w:pPr>
                      <w:r w:rsidRPr="00174B38">
                        <w:rPr>
                          <w:rFonts w:cs="Arial"/>
                          <w:color w:val="000000"/>
                          <w:szCs w:val="20"/>
                        </w:rPr>
                        <w:t>L’Agence de l’Environnement et de la Maîtrise de l’Energie (ADEME) participe à la mise en œuvre des politiques publiques dans les domaines de l’environnement, de l’énergie et du développement durable. Elle met ses capacités d’expertise et de conseil à disposition des entreprises, des collectivités locales, des pouvoirs publics et du grand public, afin de leur permettre de progresser dans leur démarche environnementale. L’Agence aide en outre au financement de projets, de la recherche à la mise en œuvre et ce, dans les domaines suivants : la gestion des déchets, la préservation des sols, l’efficacité énergétique et les énergies renouvelables, les économies de matières premières, la qualité de l’air, la lutte contre le bruit, la transition vers l’économie circulaire et la lutte contre le gaspillage alimentaire.</w:t>
                      </w:r>
                    </w:p>
                    <w:p w14:paraId="33463F13" w14:textId="77777777" w:rsidR="00F65320" w:rsidRPr="00174B38" w:rsidRDefault="00F65320" w:rsidP="00243F08">
                      <w:pPr>
                        <w:suppressAutoHyphens/>
                        <w:autoSpaceDE w:val="0"/>
                        <w:autoSpaceDN w:val="0"/>
                        <w:adjustRightInd w:val="0"/>
                        <w:spacing w:after="0" w:line="288" w:lineRule="auto"/>
                        <w:textAlignment w:val="center"/>
                        <w:rPr>
                          <w:rFonts w:cs="Arial"/>
                          <w:color w:val="000000"/>
                          <w:szCs w:val="20"/>
                        </w:rPr>
                      </w:pPr>
                    </w:p>
                    <w:p w14:paraId="28EE98BD" w14:textId="77777777" w:rsidR="00F65320" w:rsidRDefault="00F65320" w:rsidP="00243F08">
                      <w:pPr>
                        <w:rPr>
                          <w:rFonts w:cs="Arial"/>
                          <w:color w:val="000000"/>
                          <w:szCs w:val="20"/>
                        </w:rPr>
                      </w:pPr>
                      <w:r w:rsidRPr="00174B38">
                        <w:rPr>
                          <w:rFonts w:cs="Arial"/>
                          <w:color w:val="000000"/>
                          <w:szCs w:val="20"/>
                        </w:rPr>
                        <w:t>L’ADEME est un établissement public sous la tutelle conjointe du ministère de la Transition Ecologique et Solidaire et du ministère de l’Enseignement Supérieur, de la Recherche et de l’Innovation.</w:t>
                      </w:r>
                    </w:p>
                    <w:p w14:paraId="64666685" w14:textId="77777777" w:rsidR="00F65320" w:rsidRDefault="00F65320" w:rsidP="00243F08">
                      <w:pPr>
                        <w:rPr>
                          <w:rFonts w:cs="Arial"/>
                          <w:color w:val="000000"/>
                          <w:szCs w:val="20"/>
                        </w:rPr>
                      </w:pPr>
                    </w:p>
                    <w:p w14:paraId="4777F0AE" w14:textId="77777777" w:rsidR="00F65320" w:rsidRDefault="00F65320" w:rsidP="00243F08">
                      <w:pPr>
                        <w:suppressAutoHyphens/>
                        <w:autoSpaceDE w:val="0"/>
                        <w:autoSpaceDN w:val="0"/>
                        <w:adjustRightInd w:val="0"/>
                        <w:spacing w:after="0" w:line="288" w:lineRule="auto"/>
                        <w:jc w:val="left"/>
                        <w:textAlignment w:val="center"/>
                        <w:rPr>
                          <w:rFonts w:ascii="Source Sans Pro" w:hAnsi="Source Sans Pro" w:cs="Source Sans Pro"/>
                          <w:color w:val="000000"/>
                          <w:sz w:val="18"/>
                          <w:szCs w:val="18"/>
                        </w:rPr>
                      </w:pPr>
                      <w:hyperlink r:id="rId12" w:history="1">
                        <w:r w:rsidRPr="000F7FE5">
                          <w:rPr>
                            <w:rStyle w:val="Lienhypertexte"/>
                            <w:rFonts w:ascii="Source Sans Pro" w:hAnsi="Source Sans Pro" w:cs="Source Sans Pro"/>
                            <w:sz w:val="18"/>
                            <w:szCs w:val="18"/>
                          </w:rPr>
                          <w:t>https://www.ademe.fr/</w:t>
                        </w:r>
                      </w:hyperlink>
                    </w:p>
                    <w:p w14:paraId="5F59206C" w14:textId="77777777" w:rsidR="00F65320" w:rsidRPr="00174B38" w:rsidRDefault="00F65320" w:rsidP="00243F08">
                      <w:pPr>
                        <w:suppressAutoHyphens/>
                        <w:autoSpaceDE w:val="0"/>
                        <w:autoSpaceDN w:val="0"/>
                        <w:adjustRightInd w:val="0"/>
                        <w:spacing w:after="0" w:line="288" w:lineRule="auto"/>
                        <w:jc w:val="left"/>
                        <w:textAlignment w:val="center"/>
                        <w:rPr>
                          <w:rFonts w:ascii="Source Sans Pro" w:hAnsi="Source Sans Pro" w:cs="Source Sans Pro"/>
                          <w:color w:val="004899"/>
                          <w:sz w:val="18"/>
                          <w:szCs w:val="18"/>
                        </w:rPr>
                      </w:pPr>
                    </w:p>
                    <w:p w14:paraId="793DA792" w14:textId="77777777" w:rsidR="00F65320" w:rsidRPr="00174B38" w:rsidRDefault="00F65320" w:rsidP="00243F08">
                      <w:pPr>
                        <w:rPr>
                          <w:rFonts w:cs="Arial"/>
                          <w:szCs w:val="20"/>
                        </w:rPr>
                      </w:pPr>
                    </w:p>
                  </w:txbxContent>
                </v:textbox>
              </v:shape>
            </w:pict>
          </mc:Fallback>
        </mc:AlternateContent>
      </w:r>
      <w:r w:rsidR="00243F08">
        <w:rPr>
          <w:rFonts w:ascii="Calibri Light" w:eastAsia="Times New Roman" w:hAnsi="Calibri Light"/>
        </w:rPr>
        <w:br w:type="page"/>
      </w:r>
    </w:p>
    <w:p w14:paraId="07914C61" w14:textId="77777777" w:rsidR="00E817D4" w:rsidRDefault="0044322A" w:rsidP="009D45E2">
      <w:pPr>
        <w:spacing w:after="240"/>
        <w:rPr>
          <w:rFonts w:ascii="Calibri Light" w:eastAsia="Times New Roman" w:hAnsi="Calibri Light"/>
        </w:rPr>
      </w:pPr>
      <w:r>
        <w:rPr>
          <w:noProof/>
          <w:lang w:eastAsia="fr-FR"/>
        </w:rPr>
        <w:lastRenderedPageBreak/>
        <mc:AlternateContent>
          <mc:Choice Requires="wpg">
            <w:drawing>
              <wp:anchor distT="0" distB="0" distL="114300" distR="114300" simplePos="0" relativeHeight="251672064" behindDoc="0" locked="0" layoutInCell="1" allowOverlap="1" wp14:anchorId="3049773B" wp14:editId="0D6FD02E">
                <wp:simplePos x="0" y="0"/>
                <wp:positionH relativeFrom="column">
                  <wp:posOffset>6239510</wp:posOffset>
                </wp:positionH>
                <wp:positionV relativeFrom="paragraph">
                  <wp:posOffset>-765175</wp:posOffset>
                </wp:positionV>
                <wp:extent cx="694690" cy="1688465"/>
                <wp:effectExtent l="0" t="0" r="0" b="0"/>
                <wp:wrapNone/>
                <wp:docPr id="299" name="Groupe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 cy="1688465"/>
                          <a:chOff x="0" y="0"/>
                          <a:chExt cx="695325" cy="1687830"/>
                        </a:xfrm>
                      </wpg:grpSpPr>
                      <wps:wsp>
                        <wps:cNvPr id="301" name="Rectangle 4"/>
                        <wps:cNvSpPr>
                          <a:spLocks noChangeArrowheads="1"/>
                        </wps:cNvSpPr>
                        <wps:spPr bwMode="auto">
                          <a:xfrm>
                            <a:off x="0" y="28575"/>
                            <a:ext cx="640080" cy="1659255"/>
                          </a:xfrm>
                          <a:prstGeom prst="rect">
                            <a:avLst/>
                          </a:prstGeom>
                          <a:solidFill>
                            <a:srgbClr val="F08A00"/>
                          </a:solidFill>
                          <a:ln>
                            <a:noFill/>
                          </a:ln>
                          <a:effectLst/>
                          <a:extLst>
                            <a:ext uri="{91240B29-F687-4F45-9708-019B960494DF}">
                              <a14:hiddenLine xmlns:a14="http://schemas.microsoft.com/office/drawing/2010/main" w="9525">
                                <a:solidFill>
                                  <a:schemeClr val="accent1">
                                    <a:lumMod val="95000"/>
                                    <a:lumOff val="0"/>
                                  </a:schemeClr>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302" name="Image 30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7150" y="0"/>
                            <a:ext cx="638175" cy="166687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D43377" id="Groupe 299" o:spid="_x0000_s1026" style="position:absolute;margin-left:491.3pt;margin-top:-60.25pt;width:54.7pt;height:132.95pt;z-index:251672064;mso-width-relative:margin;mso-height-relative:margin" coordsize="6953,16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&#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">
                <v:rect id="Rectangle 4" o:spid="_x0000_s1027" style="position:absolute;top:285;width:6400;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" fillcolor="#f08a00" stroked="f" strokecolor="#4e92d1 [3044]">
                  <v:shadow opacity="22936f" origin=",.5" offset="0,.63889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2" o:spid="_x0000_s1028" type="#_x0000_t75" style="position:absolute;left:571;width:6382;height:1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">
                  <v:imagedata r:id="rId16" o:title=""/>
                </v:shape>
              </v:group>
            </w:pict>
          </mc:Fallback>
        </mc:AlternateContent>
      </w:r>
    </w:p>
    <w:p w14:paraId="6C2BE91F" w14:textId="77777777" w:rsidR="009D45E2" w:rsidRDefault="0044322A" w:rsidP="009D45E2">
      <w:pPr>
        <w:spacing w:after="240"/>
        <w:rPr>
          <w:rFonts w:ascii="Calibri Light" w:eastAsia="Times New Roman" w:hAnsi="Calibri Light"/>
        </w:rPr>
      </w:pPr>
      <w:r>
        <w:rPr>
          <w:noProof/>
          <w:lang w:eastAsia="fr-FR"/>
        </w:rPr>
        <mc:AlternateContent>
          <mc:Choice Requires="wps">
            <w:drawing>
              <wp:anchor distT="0" distB="0" distL="114300" distR="114300" simplePos="0" relativeHeight="251667968" behindDoc="0" locked="0" layoutInCell="1" allowOverlap="1" wp14:anchorId="15921B9A" wp14:editId="2139A0D7">
                <wp:simplePos x="0" y="0"/>
                <wp:positionH relativeFrom="column">
                  <wp:posOffset>-330835</wp:posOffset>
                </wp:positionH>
                <wp:positionV relativeFrom="paragraph">
                  <wp:posOffset>8855075</wp:posOffset>
                </wp:positionV>
                <wp:extent cx="7219950" cy="56896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56896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7084ED" id="Rectangle 6" o:spid="_x0000_s1026" style="position:absolute;margin-left:-26.05pt;margin-top:697.25pt;width:568.5pt;height:4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" fillcolor="window" stroked="f"/>
            </w:pict>
          </mc:Fallback>
        </mc:AlternateContent>
      </w:r>
      <w:r>
        <w:rPr>
          <w:noProof/>
          <w:lang w:eastAsia="fr-FR"/>
        </w:rPr>
        <w:drawing>
          <wp:anchor distT="36576" distB="36576" distL="36576" distR="36576" simplePos="0" relativeHeight="251637248" behindDoc="0" locked="0" layoutInCell="1" allowOverlap="1" wp14:anchorId="3ADC0CEE" wp14:editId="26E8E27A">
            <wp:simplePos x="0" y="0"/>
            <wp:positionH relativeFrom="column">
              <wp:posOffset>-581025</wp:posOffset>
            </wp:positionH>
            <wp:positionV relativeFrom="paragraph">
              <wp:posOffset>7109460</wp:posOffset>
            </wp:positionV>
            <wp:extent cx="7659370" cy="1235710"/>
            <wp:effectExtent l="0" t="0" r="0" b="0"/>
            <wp:wrapNone/>
            <wp:docPr id="8" name="Image 304" descr="bandeau-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4" descr="bandeau-ade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59370"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776" behindDoc="1" locked="0" layoutInCell="1" allowOverlap="1" wp14:anchorId="4F4517E5" wp14:editId="28B28129">
            <wp:simplePos x="0" y="0"/>
            <wp:positionH relativeFrom="column">
              <wp:posOffset>6283960</wp:posOffset>
            </wp:positionH>
            <wp:positionV relativeFrom="paragraph">
              <wp:posOffset>7062470</wp:posOffset>
            </wp:positionV>
            <wp:extent cx="266700" cy="254000"/>
            <wp:effectExtent l="0" t="0" r="0" b="0"/>
            <wp:wrapNone/>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6944" behindDoc="0" locked="0" layoutInCell="1" allowOverlap="1" wp14:anchorId="6311DAFC" wp14:editId="3F0ACE43">
                <wp:simplePos x="0" y="0"/>
                <wp:positionH relativeFrom="column">
                  <wp:posOffset>2912110</wp:posOffset>
                </wp:positionH>
                <wp:positionV relativeFrom="paragraph">
                  <wp:posOffset>7118985</wp:posOffset>
                </wp:positionV>
                <wp:extent cx="2171700" cy="342900"/>
                <wp:effectExtent l="0" t="0" r="0" b="0"/>
                <wp:wrapSquare wrapText="bothSides"/>
                <wp:docPr id="308"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342900"/>
                        </a:xfrm>
                        <a:prstGeom prst="rect">
                          <a:avLst/>
                        </a:prstGeom>
                        <a:noFill/>
                        <a:ln>
                          <a:noFill/>
                        </a:ln>
                        <a:effectLst/>
                        <a:extLst>
                          <a:ext uri="{C572A759-6A51-4108-AA02-DFA0A04FC94B}"/>
                        </a:extLst>
                      </wps:spPr>
                      <wps:txbx>
                        <w:txbxContent>
                          <w:p w14:paraId="73BE0E20" w14:textId="77777777" w:rsidR="00F65320" w:rsidRPr="00CA670D" w:rsidRDefault="00F65320" w:rsidP="00DB01A8">
                            <w:pPr>
                              <w:jc w:val="right"/>
                              <w:rPr>
                                <w:sz w:val="30"/>
                                <w:szCs w:val="30"/>
                              </w:rPr>
                            </w:pPr>
                            <w:r w:rsidRPr="00CA670D">
                              <w:rPr>
                                <w:sz w:val="30"/>
                                <w:szCs w:val="30"/>
                              </w:rPr>
                              <w:t>www.ademe.fr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11DAFC" id="Zone de texte 12" o:spid="_x0000_s1039" type="#_x0000_t202" style="position:absolute;left:0;text-align:left;margin-left:229.3pt;margin-top:560.55pt;width:171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" filled="f" stroked="f">
                <v:path arrowok="t"/>
                <v:textbox>
                  <w:txbxContent>
                    <w:p w14:paraId="73BE0E20" w14:textId="77777777" w:rsidR="00F65320" w:rsidRPr="00CA670D" w:rsidRDefault="00F65320" w:rsidP="00DB01A8">
                      <w:pPr>
                        <w:jc w:val="right"/>
                        <w:rPr>
                          <w:sz w:val="30"/>
                          <w:szCs w:val="30"/>
                        </w:rPr>
                      </w:pPr>
                      <w:r w:rsidRPr="00CA670D">
                        <w:rPr>
                          <w:sz w:val="30"/>
                          <w:szCs w:val="30"/>
                        </w:rPr>
                        <w:t>www.ademe.fr</w:t>
                      </w:r>
                    </w:p>
                  </w:txbxContent>
                </v:textbox>
                <w10:wrap type="square"/>
              </v:shape>
            </w:pict>
          </mc:Fallback>
        </mc:AlternateContent>
      </w:r>
      <w:r>
        <w:rPr>
          <w:noProof/>
          <w:lang w:eastAsia="fr-FR"/>
        </w:rPr>
        <w:drawing>
          <wp:anchor distT="0" distB="0" distL="114300" distR="114300" simplePos="0" relativeHeight="251665920" behindDoc="0" locked="0" layoutInCell="1" allowOverlap="1" wp14:anchorId="1C97BC94" wp14:editId="042A4440">
            <wp:simplePos x="0" y="0"/>
            <wp:positionH relativeFrom="column">
              <wp:posOffset>1421130</wp:posOffset>
            </wp:positionH>
            <wp:positionV relativeFrom="paragraph">
              <wp:posOffset>7116445</wp:posOffset>
            </wp:positionV>
            <wp:extent cx="806450" cy="1236980"/>
            <wp:effectExtent l="0" t="0" r="0" b="0"/>
            <wp:wrapNone/>
            <wp:docPr id="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6450" cy="1236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0800" behindDoc="0" locked="0" layoutInCell="1" allowOverlap="1" wp14:anchorId="6488ED7E" wp14:editId="740BD4FC">
                <wp:simplePos x="0" y="0"/>
                <wp:positionH relativeFrom="column">
                  <wp:posOffset>3701415</wp:posOffset>
                </wp:positionH>
                <wp:positionV relativeFrom="paragraph">
                  <wp:posOffset>9113520</wp:posOffset>
                </wp:positionV>
                <wp:extent cx="2955290" cy="616585"/>
                <wp:effectExtent l="0" t="0" r="0" b="0"/>
                <wp:wrapNone/>
                <wp:docPr id="309"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5290" cy="61658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753B14" id="Rectangle 305" o:spid="_x0000_s1026" style="position:absolute;margin-left:291.45pt;margin-top:717.6pt;width:232.7pt;height:4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" fillcolor="window" stroked="f"/>
            </w:pict>
          </mc:Fallback>
        </mc:AlternateContent>
      </w:r>
      <w:r>
        <w:rPr>
          <w:noProof/>
          <w:lang w:eastAsia="fr-FR"/>
        </w:rPr>
        <mc:AlternateContent>
          <mc:Choice Requires="wps">
            <w:drawing>
              <wp:anchor distT="0" distB="0" distL="114300" distR="114300" simplePos="0" relativeHeight="251657728" behindDoc="0" locked="0" layoutInCell="1" allowOverlap="1" wp14:anchorId="04F6BC10" wp14:editId="089976AD">
                <wp:simplePos x="0" y="0"/>
                <wp:positionH relativeFrom="column">
                  <wp:posOffset>240665</wp:posOffset>
                </wp:positionH>
                <wp:positionV relativeFrom="paragraph">
                  <wp:posOffset>1268730</wp:posOffset>
                </wp:positionV>
                <wp:extent cx="3276600" cy="56007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5600700"/>
                        </a:xfrm>
                        <a:prstGeom prst="rect">
                          <a:avLst/>
                        </a:prstGeom>
                        <a:noFill/>
                        <a:ln>
                          <a:noFill/>
                        </a:ln>
                        <a:effectLst/>
                        <a:extLst>
                          <a:ext uri="{FAA26D3D-D897-4be2-8F04-BA451C77F1D7}"/>
                          <a:ext uri="{C572A759-6A51-4108-AA02-DFA0A04FC94B}"/>
                        </a:extLst>
                      </wps:spPr>
                      <wps:txbx>
                        <w:txbxContent>
                          <w:p w14:paraId="1D6A49FF" w14:textId="77777777" w:rsidR="00F65320" w:rsidRDefault="00F65320" w:rsidP="0088134C">
                            <w:pPr>
                              <w:pStyle w:val="ADEMENormal"/>
                              <w:jc w:val="left"/>
                              <w:rPr>
                                <w:b/>
                                <w:sz w:val="33"/>
                                <w:szCs w:val="33"/>
                              </w:rPr>
                            </w:pPr>
                            <w:r>
                              <w:rPr>
                                <w:b/>
                                <w:sz w:val="33"/>
                                <w:szCs w:val="33"/>
                              </w:rPr>
                              <w:t>BOITE A OUTILS TECHNIQUES</w:t>
                            </w:r>
                          </w:p>
                          <w:p w14:paraId="11A57376" w14:textId="77777777" w:rsidR="00F65320" w:rsidRDefault="00F65320" w:rsidP="0088134C">
                            <w:pPr>
                              <w:pStyle w:val="ADEMENormal"/>
                              <w:jc w:val="left"/>
                              <w:rPr>
                                <w:b/>
                                <w:sz w:val="33"/>
                                <w:szCs w:val="33"/>
                              </w:rPr>
                            </w:pPr>
                            <w:r>
                              <w:rPr>
                                <w:b/>
                                <w:sz w:val="33"/>
                                <w:szCs w:val="33"/>
                              </w:rPr>
                              <w:t>GEOTHERMIE DE SURFACE (ou GEOTHERMIE TRES BASSE ENERGIE)</w:t>
                            </w:r>
                          </w:p>
                          <w:p w14:paraId="6FE8429F" w14:textId="3C50BC35" w:rsidR="00F65320" w:rsidRPr="006A6FE6" w:rsidRDefault="00F65320" w:rsidP="009C5409">
                            <w:pPr>
                              <w:pStyle w:val="ADEMENormal"/>
                              <w:jc w:val="left"/>
                              <w:rPr>
                                <w:b/>
                                <w:sz w:val="33"/>
                                <w:szCs w:val="33"/>
                              </w:rPr>
                            </w:pPr>
                          </w:p>
                          <w:p w14:paraId="00510D35" w14:textId="6192296C" w:rsidR="00F65320" w:rsidRPr="006A6FE6" w:rsidRDefault="00F65320" w:rsidP="009C5409">
                            <w:pPr>
                              <w:pStyle w:val="ADEMENormal"/>
                              <w:jc w:val="left"/>
                              <w:rPr>
                                <w:b/>
                                <w:sz w:val="33"/>
                                <w:szCs w:val="33"/>
                              </w:rPr>
                            </w:pPr>
                            <w:r>
                              <w:rPr>
                                <w:b/>
                                <w:sz w:val="33"/>
                                <w:szCs w:val="33"/>
                              </w:rPr>
                              <w:t>EXEMPLE CCTP POMPE A CHALEUR</w:t>
                            </w:r>
                          </w:p>
                          <w:p w14:paraId="0026959E" w14:textId="77777777" w:rsidR="00F65320" w:rsidRPr="006A6FE6" w:rsidRDefault="00F65320" w:rsidP="009C5409">
                            <w:pPr>
                              <w:pStyle w:val="ADEMENormal"/>
                              <w:rPr>
                                <w:sz w:val="40"/>
                                <w:szCs w:val="40"/>
                              </w:rPr>
                            </w:pPr>
                          </w:p>
                          <w:p w14:paraId="16B1CAFF" w14:textId="278D1B00" w:rsidR="00F65320" w:rsidRDefault="00F65320" w:rsidP="006A6FE6">
                            <w:pPr>
                              <w:pStyle w:val="ADEMENormal"/>
                            </w:pPr>
                            <w:r w:rsidRPr="00DF563E">
                              <w:t xml:space="preserve">Le présent document a pour objectifs de présenter un exemple de cahier des clauses techniques (CCTP) pour la mise en œuvre d’un système géothermique </w:t>
                            </w:r>
                            <w:r>
                              <w:t xml:space="preserve">avec </w:t>
                            </w:r>
                            <w:r w:rsidRPr="00DF563E">
                              <w:t>Pompe A Chaleur.</w:t>
                            </w:r>
                          </w:p>
                          <w:p w14:paraId="7A6DA6A3" w14:textId="77777777" w:rsidR="00F65320" w:rsidRDefault="00F65320" w:rsidP="006A6FE6">
                            <w:pPr>
                              <w:pStyle w:val="ADEMENormal"/>
                            </w:pPr>
                          </w:p>
                          <w:p w14:paraId="7B4BAED4" w14:textId="32323D30" w:rsidR="00F65320" w:rsidRPr="000A1688" w:rsidRDefault="00F65320" w:rsidP="009C5409">
                            <w:pPr>
                              <w:pStyle w:val="ADEMENormal"/>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6BC10" id="Zone de texte 300" o:spid="_x0000_s1040" type="#_x0000_t202" style="position:absolute;left:0;text-align:left;margin-left:18.95pt;margin-top:99.9pt;width:258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" filled="f" stroked="f">
                <v:path arrowok="t"/>
                <v:textbox>
                  <w:txbxContent>
                    <w:p w14:paraId="1D6A49FF" w14:textId="77777777" w:rsidR="00F65320" w:rsidRDefault="00F65320" w:rsidP="0088134C">
                      <w:pPr>
                        <w:pStyle w:val="ADEMENormal"/>
                        <w:jc w:val="left"/>
                        <w:rPr>
                          <w:b/>
                          <w:sz w:val="33"/>
                          <w:szCs w:val="33"/>
                        </w:rPr>
                      </w:pPr>
                      <w:r>
                        <w:rPr>
                          <w:b/>
                          <w:sz w:val="33"/>
                          <w:szCs w:val="33"/>
                        </w:rPr>
                        <w:t>BOITE A OUTILS TECHNIQUES</w:t>
                      </w:r>
                    </w:p>
                    <w:p w14:paraId="11A57376" w14:textId="77777777" w:rsidR="00F65320" w:rsidRDefault="00F65320" w:rsidP="0088134C">
                      <w:pPr>
                        <w:pStyle w:val="ADEMENormal"/>
                        <w:jc w:val="left"/>
                        <w:rPr>
                          <w:b/>
                          <w:sz w:val="33"/>
                          <w:szCs w:val="33"/>
                        </w:rPr>
                      </w:pPr>
                      <w:r>
                        <w:rPr>
                          <w:b/>
                          <w:sz w:val="33"/>
                          <w:szCs w:val="33"/>
                        </w:rPr>
                        <w:t>GEOTHERMIE DE SURFACE (ou GEOTHERMIE TRES BASSE ENERGIE)</w:t>
                      </w:r>
                    </w:p>
                    <w:p w14:paraId="6FE8429F" w14:textId="3C50BC35" w:rsidR="00F65320" w:rsidRPr="006A6FE6" w:rsidRDefault="00F65320" w:rsidP="009C5409">
                      <w:pPr>
                        <w:pStyle w:val="ADEMENormal"/>
                        <w:jc w:val="left"/>
                        <w:rPr>
                          <w:b/>
                          <w:sz w:val="33"/>
                          <w:szCs w:val="33"/>
                        </w:rPr>
                      </w:pPr>
                    </w:p>
                    <w:p w14:paraId="00510D35" w14:textId="6192296C" w:rsidR="00F65320" w:rsidRPr="006A6FE6" w:rsidRDefault="00F65320" w:rsidP="009C5409">
                      <w:pPr>
                        <w:pStyle w:val="ADEMENormal"/>
                        <w:jc w:val="left"/>
                        <w:rPr>
                          <w:b/>
                          <w:sz w:val="33"/>
                          <w:szCs w:val="33"/>
                        </w:rPr>
                      </w:pPr>
                      <w:r>
                        <w:rPr>
                          <w:b/>
                          <w:sz w:val="33"/>
                          <w:szCs w:val="33"/>
                        </w:rPr>
                        <w:t>EXEMPLE CCTP POMPE A CHALEUR</w:t>
                      </w:r>
                    </w:p>
                    <w:p w14:paraId="0026959E" w14:textId="77777777" w:rsidR="00F65320" w:rsidRPr="006A6FE6" w:rsidRDefault="00F65320" w:rsidP="009C5409">
                      <w:pPr>
                        <w:pStyle w:val="ADEMENormal"/>
                        <w:rPr>
                          <w:sz w:val="40"/>
                          <w:szCs w:val="40"/>
                        </w:rPr>
                      </w:pPr>
                    </w:p>
                    <w:p w14:paraId="16B1CAFF" w14:textId="278D1B00" w:rsidR="00F65320" w:rsidRDefault="00F65320" w:rsidP="006A6FE6">
                      <w:pPr>
                        <w:pStyle w:val="ADEMENormal"/>
                      </w:pPr>
                      <w:r w:rsidRPr="00DF563E">
                        <w:t xml:space="preserve">Le présent document a pour objectifs de présenter un exemple de cahier des clauses techniques (CCTP) pour la mise en œuvre d’un système géothermique </w:t>
                      </w:r>
                      <w:r>
                        <w:t xml:space="preserve">avec </w:t>
                      </w:r>
                      <w:r w:rsidRPr="00DF563E">
                        <w:t>Pompe A Chaleur.</w:t>
                      </w:r>
                    </w:p>
                    <w:p w14:paraId="7A6DA6A3" w14:textId="77777777" w:rsidR="00F65320" w:rsidRDefault="00F65320" w:rsidP="006A6FE6">
                      <w:pPr>
                        <w:pStyle w:val="ADEMENormal"/>
                      </w:pPr>
                    </w:p>
                    <w:p w14:paraId="7B4BAED4" w14:textId="32323D30" w:rsidR="00F65320" w:rsidRPr="000A1688" w:rsidRDefault="00F65320" w:rsidP="009C5409">
                      <w:pPr>
                        <w:pStyle w:val="ADEMENormal"/>
                        <w:rPr>
                          <w:sz w:val="18"/>
                          <w:szCs w:val="18"/>
                        </w:rPr>
                      </w:pPr>
                    </w:p>
                  </w:txbxContent>
                </v:textbox>
              </v:shape>
            </w:pict>
          </mc:Fallback>
        </mc:AlternateContent>
      </w:r>
      <w:r>
        <w:rPr>
          <w:noProof/>
          <w:lang w:eastAsia="fr-FR"/>
        </w:rPr>
        <mc:AlternateContent>
          <mc:Choice Requires="wps">
            <w:drawing>
              <wp:anchor distT="0" distB="0" distL="114300" distR="114300" simplePos="0" relativeHeight="251658752" behindDoc="0" locked="0" layoutInCell="1" allowOverlap="1" wp14:anchorId="026A7B8E" wp14:editId="4A12AC9C">
                <wp:simplePos x="0" y="0"/>
                <wp:positionH relativeFrom="column">
                  <wp:posOffset>3897630</wp:posOffset>
                </wp:positionH>
                <wp:positionV relativeFrom="paragraph">
                  <wp:posOffset>3097530</wp:posOffset>
                </wp:positionV>
                <wp:extent cx="2476500" cy="2628900"/>
                <wp:effectExtent l="0" t="0" r="0" b="0"/>
                <wp:wrapNone/>
                <wp:docPr id="294" name="Zone de text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628900"/>
                        </a:xfrm>
                        <a:prstGeom prst="rect">
                          <a:avLst/>
                        </a:prstGeom>
                        <a:noFill/>
                        <a:ln>
                          <a:noFill/>
                        </a:ln>
                        <a:effectLst/>
                        <a:extLst>
                          <a:ext uri="{FAA26D3D-D897-4be2-8F04-BA451C77F1D7}"/>
                          <a:ext uri="{C572A759-6A51-4108-AA02-DFA0A04FC94B}"/>
                        </a:extLst>
                      </wps:spPr>
                      <wps:txbx>
                        <w:txbxContent>
                          <w:p w14:paraId="6592DCB0" w14:textId="1447E807" w:rsidR="00F65320" w:rsidRPr="00645C89" w:rsidRDefault="00F65320" w:rsidP="00983475">
                            <w:pPr>
                              <w:jc w:val="left"/>
                              <w:rPr>
                                <w:rFonts w:cs="Arial"/>
                                <w:sz w:val="18"/>
                                <w:szCs w:val="18"/>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A7B8E" id="Zone de texte 301" o:spid="_x0000_s1041" type="#_x0000_t202" style="position:absolute;left:0;text-align:left;margin-left:306.9pt;margin-top:243.9pt;width:195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" filled="f" stroked="f">
                <v:path arrowok="t"/>
                <v:textbox>
                  <w:txbxContent>
                    <w:p w14:paraId="6592DCB0" w14:textId="1447E807" w:rsidR="00F65320" w:rsidRPr="00645C89" w:rsidRDefault="00F65320" w:rsidP="00983475">
                      <w:pPr>
                        <w:jc w:val="left"/>
                        <w:rPr>
                          <w:rFonts w:cs="Arial"/>
                          <w:sz w:val="18"/>
                          <w:szCs w:val="18"/>
                          <w:lang w:val="it-IT"/>
                        </w:rPr>
                      </w:pPr>
                    </w:p>
                  </w:txbxContent>
                </v:textbox>
              </v:shape>
            </w:pict>
          </mc:Fallback>
        </mc:AlternateContent>
      </w:r>
    </w:p>
    <w:sectPr w:rsidR="009D45E2" w:rsidSect="007D0318">
      <w:headerReference w:type="even" r:id="rId20"/>
      <w:headerReference w:type="default" r:id="rId21"/>
      <w:footerReference w:type="even" r:id="rId22"/>
      <w:footerReference w:type="default" r:id="rId23"/>
      <w:headerReference w:type="first" r:id="rId24"/>
      <w:footerReference w:type="first" r:id="rId25"/>
      <w:pgSz w:w="11900" w:h="16840"/>
      <w:pgMar w:top="1310" w:right="919" w:bottom="919" w:left="919" w:header="709"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2AC14" w14:textId="77777777" w:rsidR="00F65320" w:rsidRDefault="00F65320" w:rsidP="006C22D3">
      <w:r>
        <w:separator/>
      </w:r>
    </w:p>
  </w:endnote>
  <w:endnote w:type="continuationSeparator" w:id="0">
    <w:p w14:paraId="3021FCDC" w14:textId="77777777" w:rsidR="00F65320" w:rsidRDefault="00F65320" w:rsidP="006C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Mangal"/>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terstate-LightCondensed">
    <w:altName w:val="Calibri"/>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ABEE" w14:textId="77777777" w:rsidR="00F65320" w:rsidRDefault="00F65320" w:rsidP="007B0B09">
    <w:pPr>
      <w:pStyle w:val="Pieddepage"/>
      <w:ind w:right="360"/>
      <w:jc w:val="right"/>
    </w:pPr>
    <w:r>
      <w:rPr>
        <w:noProof/>
        <w:lang w:eastAsia="fr-FR"/>
      </w:rPr>
      <mc:AlternateContent>
        <mc:Choice Requires="wps">
          <w:drawing>
            <wp:anchor distT="0" distB="0" distL="114300" distR="114300" simplePos="0" relativeHeight="251658240" behindDoc="0" locked="0" layoutInCell="1" allowOverlap="1" wp14:anchorId="4E0DAF57" wp14:editId="7E0C7E89">
              <wp:simplePos x="0" y="0"/>
              <wp:positionH relativeFrom="column">
                <wp:posOffset>182880</wp:posOffset>
              </wp:positionH>
              <wp:positionV relativeFrom="paragraph">
                <wp:posOffset>160655</wp:posOffset>
              </wp:positionV>
              <wp:extent cx="6304915" cy="257810"/>
              <wp:effectExtent l="0" t="0" r="0" b="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257810"/>
                      </a:xfrm>
                      <a:prstGeom prst="rect">
                        <a:avLst/>
                      </a:prstGeom>
                      <a:noFill/>
                      <a:ln w="9525">
                        <a:noFill/>
                        <a:miter lim="800000"/>
                        <a:headEnd/>
                        <a:tailEnd/>
                      </a:ln>
                    </wps:spPr>
                    <wps:txbx>
                      <w:txbxContent>
                        <w:p w14:paraId="58246CAD" w14:textId="54A98AB4" w:rsidR="00F65320" w:rsidRPr="007B0B09" w:rsidRDefault="00F65320" w:rsidP="007B0B09">
                          <w:pPr>
                            <w:rPr>
                              <w:sz w:val="18"/>
                              <w:szCs w:val="18"/>
                            </w:rPr>
                          </w:pPr>
                          <w:r w:rsidRPr="007B0B09">
                            <w:rPr>
                              <w:rFonts w:cs="Arial"/>
                              <w:b/>
                              <w:bCs/>
                              <w:caps/>
                              <w:spacing w:val="8"/>
                              <w:sz w:val="18"/>
                              <w:szCs w:val="18"/>
                            </w:rPr>
                            <w:t xml:space="preserve">page </w:t>
                          </w:r>
                          <w:r w:rsidRPr="007B0B09">
                            <w:rPr>
                              <w:rStyle w:val="Numrodepage"/>
                              <w:rFonts w:cs="Arial"/>
                              <w:b/>
                              <w:sz w:val="18"/>
                              <w:szCs w:val="18"/>
                            </w:rPr>
                            <w:fldChar w:fldCharType="begin"/>
                          </w:r>
                          <w:r w:rsidRPr="007B0B09">
                            <w:rPr>
                              <w:rStyle w:val="Numrodepage"/>
                              <w:rFonts w:cs="Arial"/>
                              <w:b/>
                              <w:sz w:val="18"/>
                              <w:szCs w:val="18"/>
                            </w:rPr>
                            <w:instrText xml:space="preserve">PAGE  </w:instrText>
                          </w:r>
                          <w:r w:rsidRPr="007B0B09">
                            <w:rPr>
                              <w:rStyle w:val="Numrodepage"/>
                              <w:rFonts w:cs="Arial"/>
                              <w:b/>
                              <w:sz w:val="18"/>
                              <w:szCs w:val="18"/>
                            </w:rPr>
                            <w:fldChar w:fldCharType="separate"/>
                          </w:r>
                          <w:r w:rsidR="00C148EA">
                            <w:rPr>
                              <w:rStyle w:val="Numrodepage"/>
                              <w:rFonts w:cs="Arial"/>
                              <w:b/>
                              <w:noProof/>
                              <w:sz w:val="18"/>
                              <w:szCs w:val="18"/>
                            </w:rPr>
                            <w:t>4</w:t>
                          </w:r>
                          <w:r w:rsidRPr="007B0B09">
                            <w:rPr>
                              <w:rStyle w:val="Numrodepage"/>
                              <w:rFonts w:cs="Arial"/>
                              <w:b/>
                              <w:sz w:val="18"/>
                              <w:szCs w:val="18"/>
                            </w:rPr>
                            <w:fldChar w:fldCharType="end"/>
                          </w:r>
                          <w:r w:rsidRPr="007B0B09">
                            <w:rPr>
                              <w:rFonts w:cs="Arial"/>
                              <w:sz w:val="18"/>
                              <w:szCs w:val="18"/>
                            </w:rPr>
                            <w:t xml:space="preserve">    |    </w:t>
                          </w:r>
                          <w:r>
                            <w:rPr>
                              <w:rFonts w:cs="Arial"/>
                              <w:sz w:val="18"/>
                              <w:szCs w:val="18"/>
                            </w:rPr>
                            <w:t xml:space="preserve">BOITE A OUTILS TECHNIQUES - GEOTHERMIE </w:t>
                          </w:r>
                          <w:r w:rsidR="004D3186">
                            <w:rPr>
                              <w:rFonts w:cs="Arial"/>
                              <w:sz w:val="18"/>
                              <w:szCs w:val="18"/>
                            </w:rPr>
                            <w:t>DE SURFACE</w:t>
                          </w:r>
                          <w:r>
                            <w:rPr>
                              <w:rFonts w:cs="Arial"/>
                              <w:sz w:val="18"/>
                              <w:szCs w:val="18"/>
                            </w:rPr>
                            <w:t xml:space="preserve"> – EXEMPLE CCTP PAC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DAF57" id="_x0000_t202" coordsize="21600,21600" o:spt="202" path="m,l,21600r21600,l21600,xe">
              <v:stroke joinstyle="miter"/>
              <v:path gradientshapeok="t" o:connecttype="rect"/>
            </v:shapetype>
            <v:shape id="_x0000_s1042" type="#_x0000_t202" style="position:absolute;left:0;text-align:left;margin-left:14.4pt;margin-top:12.65pt;width:496.45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" filled="f" stroked="f">
              <v:textbox>
                <w:txbxContent>
                  <w:p w14:paraId="58246CAD" w14:textId="54A98AB4" w:rsidR="00F65320" w:rsidRPr="007B0B09" w:rsidRDefault="00F65320" w:rsidP="007B0B09">
                    <w:pPr>
                      <w:rPr>
                        <w:sz w:val="18"/>
                        <w:szCs w:val="18"/>
                      </w:rPr>
                    </w:pPr>
                    <w:r w:rsidRPr="007B0B09">
                      <w:rPr>
                        <w:rFonts w:cs="Arial"/>
                        <w:b/>
                        <w:bCs/>
                        <w:caps/>
                        <w:spacing w:val="8"/>
                        <w:sz w:val="18"/>
                        <w:szCs w:val="18"/>
                      </w:rPr>
                      <w:t xml:space="preserve">page </w:t>
                    </w:r>
                    <w:r w:rsidRPr="007B0B09">
                      <w:rPr>
                        <w:rStyle w:val="Numrodepage"/>
                        <w:rFonts w:cs="Arial"/>
                        <w:b/>
                        <w:sz w:val="18"/>
                        <w:szCs w:val="18"/>
                      </w:rPr>
                      <w:fldChar w:fldCharType="begin"/>
                    </w:r>
                    <w:r w:rsidRPr="007B0B09">
                      <w:rPr>
                        <w:rStyle w:val="Numrodepage"/>
                        <w:rFonts w:cs="Arial"/>
                        <w:b/>
                        <w:sz w:val="18"/>
                        <w:szCs w:val="18"/>
                      </w:rPr>
                      <w:instrText xml:space="preserve">PAGE  </w:instrText>
                    </w:r>
                    <w:r w:rsidRPr="007B0B09">
                      <w:rPr>
                        <w:rStyle w:val="Numrodepage"/>
                        <w:rFonts w:cs="Arial"/>
                        <w:b/>
                        <w:sz w:val="18"/>
                        <w:szCs w:val="18"/>
                      </w:rPr>
                      <w:fldChar w:fldCharType="separate"/>
                    </w:r>
                    <w:r w:rsidR="00C148EA">
                      <w:rPr>
                        <w:rStyle w:val="Numrodepage"/>
                        <w:rFonts w:cs="Arial"/>
                        <w:b/>
                        <w:noProof/>
                        <w:sz w:val="18"/>
                        <w:szCs w:val="18"/>
                      </w:rPr>
                      <w:t>4</w:t>
                    </w:r>
                    <w:r w:rsidRPr="007B0B09">
                      <w:rPr>
                        <w:rStyle w:val="Numrodepage"/>
                        <w:rFonts w:cs="Arial"/>
                        <w:b/>
                        <w:sz w:val="18"/>
                        <w:szCs w:val="18"/>
                      </w:rPr>
                      <w:fldChar w:fldCharType="end"/>
                    </w:r>
                    <w:r w:rsidRPr="007B0B09">
                      <w:rPr>
                        <w:rFonts w:cs="Arial"/>
                        <w:sz w:val="18"/>
                        <w:szCs w:val="18"/>
                      </w:rPr>
                      <w:t xml:space="preserve">    |    </w:t>
                    </w:r>
                    <w:r>
                      <w:rPr>
                        <w:rFonts w:cs="Arial"/>
                        <w:sz w:val="18"/>
                        <w:szCs w:val="18"/>
                      </w:rPr>
                      <w:t xml:space="preserve">BOITE A OUTILS TECHNIQUES - GEOTHERMIE </w:t>
                    </w:r>
                    <w:r w:rsidR="004D3186">
                      <w:rPr>
                        <w:rFonts w:cs="Arial"/>
                        <w:sz w:val="18"/>
                        <w:szCs w:val="18"/>
                      </w:rPr>
                      <w:t>DE SURFACE</w:t>
                    </w:r>
                    <w:r>
                      <w:rPr>
                        <w:rFonts w:cs="Arial"/>
                        <w:sz w:val="18"/>
                        <w:szCs w:val="18"/>
                      </w:rPr>
                      <w:t xml:space="preserve"> – EXEMPLE CCTP PAC  </w:t>
                    </w:r>
                  </w:p>
                </w:txbxContent>
              </v:textbox>
            </v:shape>
          </w:pict>
        </mc:Fallback>
      </mc:AlternateContent>
    </w:r>
    <w:r>
      <w:rPr>
        <w:noProof/>
        <w:lang w:eastAsia="fr-FR"/>
      </w:rPr>
      <w:drawing>
        <wp:anchor distT="0" distB="0" distL="114300" distR="114300" simplePos="0" relativeHeight="251656192" behindDoc="0" locked="0" layoutInCell="1" allowOverlap="1" wp14:anchorId="405F371E" wp14:editId="1FD262BA">
          <wp:simplePos x="0" y="0"/>
          <wp:positionH relativeFrom="column">
            <wp:posOffset>-59690</wp:posOffset>
          </wp:positionH>
          <wp:positionV relativeFrom="paragraph">
            <wp:posOffset>170815</wp:posOffset>
          </wp:positionV>
          <wp:extent cx="152400" cy="152400"/>
          <wp:effectExtent l="0" t="0" r="0" b="0"/>
          <wp:wrapNone/>
          <wp:docPr id="7" name="Image 2"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0AE2" w14:textId="77777777" w:rsidR="00F65320" w:rsidRPr="00B22C0A" w:rsidRDefault="00F65320" w:rsidP="001D7AE3">
    <w:pPr>
      <w:pStyle w:val="Paragraphestandard"/>
      <w:jc w:val="right"/>
      <w:rPr>
        <w:rFonts w:ascii="Arial" w:hAnsi="Arial" w:cs="Arial"/>
        <w:szCs w:val="20"/>
      </w:rPr>
    </w:pPr>
    <w:r>
      <w:rPr>
        <w:noProof/>
        <w:lang w:eastAsia="fr-FR"/>
      </w:rPr>
      <w:drawing>
        <wp:anchor distT="0" distB="0" distL="114300" distR="114300" simplePos="0" relativeHeight="251657216" behindDoc="0" locked="0" layoutInCell="1" allowOverlap="1" wp14:anchorId="65223177" wp14:editId="6BD08F66">
          <wp:simplePos x="0" y="0"/>
          <wp:positionH relativeFrom="column">
            <wp:posOffset>6198235</wp:posOffset>
          </wp:positionH>
          <wp:positionV relativeFrom="paragraph">
            <wp:posOffset>203835</wp:posOffset>
          </wp:positionV>
          <wp:extent cx="152400" cy="152400"/>
          <wp:effectExtent l="0" t="0" r="0" b="0"/>
          <wp:wrapNone/>
          <wp:docPr id="2" name="Image 3"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5168" behindDoc="0" locked="0" layoutInCell="1" allowOverlap="1" wp14:anchorId="3B1A2ED8" wp14:editId="7683F8CB">
              <wp:simplePos x="0" y="0"/>
              <wp:positionH relativeFrom="column">
                <wp:posOffset>-169545</wp:posOffset>
              </wp:positionH>
              <wp:positionV relativeFrom="paragraph">
                <wp:posOffset>182245</wp:posOffset>
              </wp:positionV>
              <wp:extent cx="6304915" cy="257810"/>
              <wp:effectExtent l="0" t="0" r="0" b="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257810"/>
                      </a:xfrm>
                      <a:prstGeom prst="rect">
                        <a:avLst/>
                      </a:prstGeom>
                      <a:noFill/>
                      <a:ln w="9525">
                        <a:noFill/>
                        <a:miter lim="800000"/>
                        <a:headEnd/>
                        <a:tailEnd/>
                      </a:ln>
                    </wps:spPr>
                    <wps:txbx>
                      <w:txbxContent>
                        <w:p w14:paraId="6A683865" w14:textId="4DD531BB" w:rsidR="00F65320" w:rsidRPr="007B0B09" w:rsidRDefault="00F65320" w:rsidP="007B0B09">
                          <w:pPr>
                            <w:jc w:val="right"/>
                            <w:rPr>
                              <w:sz w:val="18"/>
                              <w:szCs w:val="18"/>
                            </w:rPr>
                          </w:pPr>
                          <w:r>
                            <w:rPr>
                              <w:rFonts w:cs="Arial"/>
                              <w:sz w:val="18"/>
                              <w:szCs w:val="18"/>
                            </w:rPr>
                            <w:t xml:space="preserve">BOITE A OUTILS TECHNIQUES - GEOTHERMIE </w:t>
                          </w:r>
                          <w:r w:rsidR="00C148EA">
                            <w:rPr>
                              <w:rFonts w:cs="Arial"/>
                              <w:sz w:val="18"/>
                              <w:szCs w:val="18"/>
                            </w:rPr>
                            <w:t>DE SURFACE</w:t>
                          </w:r>
                          <w:r>
                            <w:rPr>
                              <w:rFonts w:cs="Arial"/>
                              <w:sz w:val="18"/>
                              <w:szCs w:val="18"/>
                            </w:rPr>
                            <w:t xml:space="preserve"> – EXEMPLE CCTP PAC </w:t>
                          </w:r>
                          <w:r w:rsidRPr="007B0B09">
                            <w:rPr>
                              <w:rFonts w:cs="Arial"/>
                              <w:sz w:val="18"/>
                              <w:szCs w:val="18"/>
                            </w:rPr>
                            <w:t xml:space="preserve">    |    </w:t>
                          </w:r>
                          <w:r w:rsidRPr="007B0B09">
                            <w:rPr>
                              <w:rFonts w:cs="Arial"/>
                              <w:b/>
                              <w:bCs/>
                              <w:caps/>
                              <w:spacing w:val="8"/>
                              <w:sz w:val="18"/>
                              <w:szCs w:val="18"/>
                            </w:rPr>
                            <w:t xml:space="preserve">page </w:t>
                          </w:r>
                          <w:r w:rsidRPr="007B0B09">
                            <w:rPr>
                              <w:rStyle w:val="Numrodepage"/>
                              <w:rFonts w:cs="Arial"/>
                              <w:b/>
                              <w:sz w:val="18"/>
                              <w:szCs w:val="18"/>
                            </w:rPr>
                            <w:fldChar w:fldCharType="begin"/>
                          </w:r>
                          <w:r w:rsidRPr="007B0B09">
                            <w:rPr>
                              <w:rStyle w:val="Numrodepage"/>
                              <w:rFonts w:cs="Arial"/>
                              <w:b/>
                              <w:sz w:val="18"/>
                              <w:szCs w:val="18"/>
                            </w:rPr>
                            <w:instrText xml:space="preserve">PAGE  </w:instrText>
                          </w:r>
                          <w:r w:rsidRPr="007B0B09">
                            <w:rPr>
                              <w:rStyle w:val="Numrodepage"/>
                              <w:rFonts w:cs="Arial"/>
                              <w:b/>
                              <w:sz w:val="18"/>
                              <w:szCs w:val="18"/>
                            </w:rPr>
                            <w:fldChar w:fldCharType="separate"/>
                          </w:r>
                          <w:r w:rsidR="00C148EA">
                            <w:rPr>
                              <w:rStyle w:val="Numrodepage"/>
                              <w:rFonts w:cs="Arial"/>
                              <w:b/>
                              <w:noProof/>
                              <w:sz w:val="18"/>
                              <w:szCs w:val="18"/>
                            </w:rPr>
                            <w:t>21</w:t>
                          </w:r>
                          <w:r w:rsidRPr="007B0B09">
                            <w:rPr>
                              <w:rStyle w:val="Numrodepage"/>
                              <w:rFonts w:cs="Arial"/>
                              <w:b/>
                              <w:sz w:val="18"/>
                              <w:szCs w:val="18"/>
                            </w:rPr>
                            <w:fldChar w:fldCharType="end"/>
                          </w:r>
                          <w:r w:rsidRPr="007B0B09">
                            <w:rPr>
                              <w:rStyle w:val="Numrodepage"/>
                              <w:rFonts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A2ED8" id="_x0000_t202" coordsize="21600,21600" o:spt="202" path="m,l,21600r21600,l21600,xe">
              <v:stroke joinstyle="miter"/>
              <v:path gradientshapeok="t" o:connecttype="rect"/>
            </v:shapetype>
            <v:shape id="_x0000_s1043" type="#_x0000_t202" style="position:absolute;left:0;text-align:left;margin-left:-13.35pt;margin-top:14.35pt;width:496.45pt;height:2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" filled="f" stroked="f">
              <v:textbox>
                <w:txbxContent>
                  <w:p w14:paraId="6A683865" w14:textId="4DD531BB" w:rsidR="00F65320" w:rsidRPr="007B0B09" w:rsidRDefault="00F65320" w:rsidP="007B0B09">
                    <w:pPr>
                      <w:jc w:val="right"/>
                      <w:rPr>
                        <w:sz w:val="18"/>
                        <w:szCs w:val="18"/>
                      </w:rPr>
                    </w:pPr>
                    <w:r>
                      <w:rPr>
                        <w:rFonts w:cs="Arial"/>
                        <w:sz w:val="18"/>
                        <w:szCs w:val="18"/>
                      </w:rPr>
                      <w:t xml:space="preserve">BOITE A OUTILS TECHNIQUES - GEOTHERMIE </w:t>
                    </w:r>
                    <w:r w:rsidR="00C148EA">
                      <w:rPr>
                        <w:rFonts w:cs="Arial"/>
                        <w:sz w:val="18"/>
                        <w:szCs w:val="18"/>
                      </w:rPr>
                      <w:t>DE SURFACE</w:t>
                    </w:r>
                    <w:r>
                      <w:rPr>
                        <w:rFonts w:cs="Arial"/>
                        <w:sz w:val="18"/>
                        <w:szCs w:val="18"/>
                      </w:rPr>
                      <w:t xml:space="preserve"> – EXEMPLE CCTP PAC </w:t>
                    </w:r>
                    <w:r w:rsidRPr="007B0B09">
                      <w:rPr>
                        <w:rFonts w:cs="Arial"/>
                        <w:sz w:val="18"/>
                        <w:szCs w:val="18"/>
                      </w:rPr>
                      <w:t xml:space="preserve">    |    </w:t>
                    </w:r>
                    <w:r w:rsidRPr="007B0B09">
                      <w:rPr>
                        <w:rFonts w:cs="Arial"/>
                        <w:b/>
                        <w:bCs/>
                        <w:caps/>
                        <w:spacing w:val="8"/>
                        <w:sz w:val="18"/>
                        <w:szCs w:val="18"/>
                      </w:rPr>
                      <w:t xml:space="preserve">page </w:t>
                    </w:r>
                    <w:r w:rsidRPr="007B0B09">
                      <w:rPr>
                        <w:rStyle w:val="Numrodepage"/>
                        <w:rFonts w:cs="Arial"/>
                        <w:b/>
                        <w:sz w:val="18"/>
                        <w:szCs w:val="18"/>
                      </w:rPr>
                      <w:fldChar w:fldCharType="begin"/>
                    </w:r>
                    <w:r w:rsidRPr="007B0B09">
                      <w:rPr>
                        <w:rStyle w:val="Numrodepage"/>
                        <w:rFonts w:cs="Arial"/>
                        <w:b/>
                        <w:sz w:val="18"/>
                        <w:szCs w:val="18"/>
                      </w:rPr>
                      <w:instrText xml:space="preserve">PAGE  </w:instrText>
                    </w:r>
                    <w:r w:rsidRPr="007B0B09">
                      <w:rPr>
                        <w:rStyle w:val="Numrodepage"/>
                        <w:rFonts w:cs="Arial"/>
                        <w:b/>
                        <w:sz w:val="18"/>
                        <w:szCs w:val="18"/>
                      </w:rPr>
                      <w:fldChar w:fldCharType="separate"/>
                    </w:r>
                    <w:r w:rsidR="00C148EA">
                      <w:rPr>
                        <w:rStyle w:val="Numrodepage"/>
                        <w:rFonts w:cs="Arial"/>
                        <w:b/>
                        <w:noProof/>
                        <w:sz w:val="18"/>
                        <w:szCs w:val="18"/>
                      </w:rPr>
                      <w:t>21</w:t>
                    </w:r>
                    <w:r w:rsidRPr="007B0B09">
                      <w:rPr>
                        <w:rStyle w:val="Numrodepage"/>
                        <w:rFonts w:cs="Arial"/>
                        <w:b/>
                        <w:sz w:val="18"/>
                        <w:szCs w:val="18"/>
                      </w:rPr>
                      <w:fldChar w:fldCharType="end"/>
                    </w:r>
                    <w:r w:rsidRPr="007B0B09">
                      <w:rPr>
                        <w:rStyle w:val="Numrodepage"/>
                        <w:rFonts w:cs="Arial"/>
                        <w:sz w:val="18"/>
                        <w:szCs w:val="18"/>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681F" w14:textId="77777777" w:rsidR="00F65320" w:rsidRDefault="00F65320">
    <w:pPr>
      <w:pStyle w:val="Pieddepage"/>
    </w:pPr>
    <w:r>
      <w:rPr>
        <w:noProof/>
        <w:lang w:eastAsia="fr-FR"/>
      </w:rPr>
      <w:drawing>
        <wp:anchor distT="36576" distB="36576" distL="36576" distR="36576" simplePos="0" relativeHeight="251659264" behindDoc="0" locked="0" layoutInCell="1" allowOverlap="1" wp14:anchorId="25CD3746" wp14:editId="4CCE41C9">
          <wp:simplePos x="0" y="0"/>
          <wp:positionH relativeFrom="column">
            <wp:posOffset>-612140</wp:posOffset>
          </wp:positionH>
          <wp:positionV relativeFrom="paragraph">
            <wp:posOffset>-2217420</wp:posOffset>
          </wp:positionV>
          <wp:extent cx="7753350" cy="1235710"/>
          <wp:effectExtent l="0" t="0" r="0" b="0"/>
          <wp:wrapNone/>
          <wp:docPr id="1" name="Image 14" descr="bandeau-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bandeau-ade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235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56FB8" w14:textId="77777777" w:rsidR="00F65320" w:rsidRDefault="00F65320" w:rsidP="006C22D3">
      <w:r>
        <w:separator/>
      </w:r>
    </w:p>
  </w:footnote>
  <w:footnote w:type="continuationSeparator" w:id="0">
    <w:p w14:paraId="2534F1DF" w14:textId="77777777" w:rsidR="00F65320" w:rsidRDefault="00F65320" w:rsidP="006C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1E97" w14:textId="77777777" w:rsidR="00F65320" w:rsidRDefault="00F65320" w:rsidP="00C148EA">
    <w:pPr>
      <w:pStyle w:val="En-tte"/>
      <w:jc w:val="center"/>
    </w:pPr>
    <w:bookmarkStart w:id="75" w:name="_GoBack"/>
    <w:bookmarkEnd w:id="75"/>
  </w:p>
  <w:p w14:paraId="459363EB" w14:textId="77777777" w:rsidR="00F65320" w:rsidRDefault="00F65320" w:rsidP="00944908">
    <w:pPr>
      <w:pStyle w:val="En-tte"/>
      <w:ind w:firstLine="7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785E" w14:textId="77777777" w:rsidR="004D3186" w:rsidRDefault="004D318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2015" w14:textId="77777777" w:rsidR="00F65320" w:rsidRDefault="00F65320">
    <w:pPr>
      <w:pStyle w:val="En-tte"/>
    </w:pPr>
    <w:r>
      <w:rPr>
        <w:noProof/>
        <w:lang w:eastAsia="fr-FR"/>
      </w:rPr>
      <mc:AlternateContent>
        <mc:Choice Requires="wpg">
          <w:drawing>
            <wp:anchor distT="0" distB="0" distL="114300" distR="114300" simplePos="0" relativeHeight="251660288" behindDoc="0" locked="0" layoutInCell="1" allowOverlap="1" wp14:anchorId="3FEC8C44" wp14:editId="70CDE4BE">
              <wp:simplePos x="0" y="0"/>
              <wp:positionH relativeFrom="column">
                <wp:posOffset>6225540</wp:posOffset>
              </wp:positionH>
              <wp:positionV relativeFrom="paragraph">
                <wp:posOffset>-374015</wp:posOffset>
              </wp:positionV>
              <wp:extent cx="694690" cy="1688465"/>
              <wp:effectExtent l="0" t="0" r="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 cy="1688465"/>
                        <a:chOff x="0" y="0"/>
                        <a:chExt cx="695325" cy="1687830"/>
                      </a:xfrm>
                    </wpg:grpSpPr>
                    <wps:wsp>
                      <wps:cNvPr id="9" name="Rectangle 4"/>
                      <wps:cNvSpPr>
                        <a:spLocks noChangeArrowheads="1"/>
                      </wps:cNvSpPr>
                      <wps:spPr bwMode="auto">
                        <a:xfrm>
                          <a:off x="0" y="28575"/>
                          <a:ext cx="640080" cy="1659255"/>
                        </a:xfrm>
                        <a:prstGeom prst="rect">
                          <a:avLst/>
                        </a:prstGeom>
                        <a:solidFill>
                          <a:srgbClr val="F08A00"/>
                        </a:solidFill>
                        <a:ln>
                          <a:noFill/>
                        </a:ln>
                        <a:effectLst/>
                        <a:extLst>
                          <a:ext uri="{91240B29-F687-4F45-9708-019B960494DF}">
                            <a14:hiddenLine xmlns:a14="http://schemas.microsoft.com/office/drawing/2010/main" w="9525">
                              <a:solidFill>
                                <a:schemeClr val="accent1">
                                  <a:lumMod val="95000"/>
                                  <a:lumOff val="0"/>
                                </a:schemeClr>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12" name="Imag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150" y="0"/>
                          <a:ext cx="638175" cy="166687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902A02D" id="Groupe 6" o:spid="_x0000_s1026" style="position:absolute;margin-left:490.2pt;margin-top:-29.45pt;width:54.7pt;height:132.95pt;z-index:251660288;mso-width-relative:margin;mso-height-relative:margin" coordsize="6953,16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">
              <v:rect id="Rectangle 4" o:spid="_x0000_s1027" style="position:absolute;top:285;width:6400;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" fillcolor="#f08a00" stroked="f" strokecolor="#4e92d1 [3044]">
                <v:shadow opacity="22936f" origin=",.5" offset="0,.63889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571;width:6382;height:1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4DD"/>
    <w:multiLevelType w:val="hybridMultilevel"/>
    <w:tmpl w:val="5E10F436"/>
    <w:lvl w:ilvl="0" w:tplc="CCEE4AF0">
      <w:start w:val="1"/>
      <w:numFmt w:val="decimal"/>
      <w:pStyle w:val="Sous-titre2ok"/>
      <w:lvlText w:val="%1.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6F805B7"/>
    <w:multiLevelType w:val="hybridMultilevel"/>
    <w:tmpl w:val="1C881662"/>
    <w:lvl w:ilvl="0" w:tplc="12A27E2E">
      <w:start w:val="1"/>
      <w:numFmt w:val="bullet"/>
      <w:pStyle w:val="Textecourantavecpuce"/>
      <w:lvlText w:val=""/>
      <w:lvlJc w:val="left"/>
      <w:pPr>
        <w:tabs>
          <w:tab w:val="num" w:pos="0"/>
        </w:tabs>
        <w:ind w:left="113" w:hanging="113"/>
      </w:pPr>
      <w:rPr>
        <w:rFonts w:ascii="Zapf Dingbats" w:hAnsi="Zapf Dingbats" w:hint="default"/>
        <w:color w:val="EA2011"/>
        <w:sz w:val="12"/>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552F1"/>
    <w:multiLevelType w:val="multilevel"/>
    <w:tmpl w:val="B9D49AD6"/>
    <w:lvl w:ilvl="0">
      <w:start w:val="1"/>
      <w:numFmt w:val="decimal"/>
      <w:pStyle w:val="Sous-titre1"/>
      <w:lvlText w:val="%1.1"/>
      <w:lvlJc w:val="left"/>
      <w:pPr>
        <w:ind w:left="644" w:hanging="360"/>
      </w:pPr>
      <w:rPr>
        <w:rFonts w:hint="default"/>
      </w:rPr>
    </w:lvl>
    <w:lvl w:ilvl="1">
      <w:start w:val="1"/>
      <w:numFmt w:val="decimal"/>
      <w:isLgl/>
      <w:lvlText w:val="%1.%2"/>
      <w:lvlJc w:val="left"/>
      <w:pPr>
        <w:ind w:left="1080" w:hanging="36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Sous-titre3"/>
      <w:isLgl/>
      <w:lvlText w:val="%1.%2.%3"/>
      <w:lvlJc w:val="left"/>
      <w:pPr>
        <w:ind w:left="1800" w:hanging="720"/>
      </w:pPr>
      <w:rPr>
        <w:rFonts w:hint="default"/>
      </w:rPr>
    </w:lvl>
    <w:lvl w:ilvl="3">
      <w:start w:val="1"/>
      <w:numFmt w:val="decimal"/>
      <w:pStyle w:val="Sous-titre4"/>
      <w:isLgl/>
      <w:lvlText w:val="%1.%2.%3.%4"/>
      <w:lvlJc w:val="left"/>
      <w:pPr>
        <w:ind w:left="2160" w:hanging="720"/>
      </w:pPr>
      <w:rPr>
        <w:rFonts w:hint="default"/>
        <w:i/>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BA0441"/>
    <w:multiLevelType w:val="hybridMultilevel"/>
    <w:tmpl w:val="CCA45796"/>
    <w:lvl w:ilvl="0" w:tplc="303CE136">
      <w:start w:val="1"/>
      <w:numFmt w:val="decimal"/>
      <w:pStyle w:val="1111Soustitre4"/>
      <w:lvlText w:val="%1."/>
      <w:lvlJc w:val="left"/>
      <w:pPr>
        <w:ind w:left="1287" w:hanging="360"/>
      </w:pPr>
      <w:rPr>
        <w:rFonts w:hint="default"/>
        <w:color w:val="F0940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40D1791"/>
    <w:multiLevelType w:val="hybridMultilevel"/>
    <w:tmpl w:val="8FB6D4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0C35B8"/>
    <w:multiLevelType w:val="hybridMultilevel"/>
    <w:tmpl w:val="32D22ECC"/>
    <w:lvl w:ilvl="0" w:tplc="CFC8D654">
      <w:start w:val="1"/>
      <w:numFmt w:val="decimal"/>
      <w:pStyle w:val="TITRE"/>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68565A"/>
    <w:multiLevelType w:val="multilevel"/>
    <w:tmpl w:val="496E8212"/>
    <w:lvl w:ilvl="0">
      <w:start w:val="1"/>
      <w:numFmt w:val="bullet"/>
      <w:pStyle w:val="auteurreferencebibliographique"/>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4E4A40C2"/>
    <w:multiLevelType w:val="hybridMultilevel"/>
    <w:tmpl w:val="0A9A119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126B49"/>
    <w:multiLevelType w:val="hybridMultilevel"/>
    <w:tmpl w:val="EAA0987E"/>
    <w:lvl w:ilvl="0" w:tplc="5D7CB734">
      <w:start w:val="1"/>
      <w:numFmt w:val="decimal"/>
      <w:pStyle w:val="Sous-titre2"/>
      <w:lvlText w:val="%1.1.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9" w15:restartNumberingAfterBreak="0">
    <w:nsid w:val="59112014"/>
    <w:multiLevelType w:val="hybridMultilevel"/>
    <w:tmpl w:val="77CA0C68"/>
    <w:lvl w:ilvl="0" w:tplc="5AE0CD6A">
      <w:start w:val="1"/>
      <w:numFmt w:val="decimal"/>
      <w:pStyle w:val="Sous-titre1ok"/>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A693296"/>
    <w:multiLevelType w:val="hybridMultilevel"/>
    <w:tmpl w:val="BF386F46"/>
    <w:lvl w:ilvl="0" w:tplc="36EA039E">
      <w:start w:val="1"/>
      <w:numFmt w:val="bullet"/>
      <w:pStyle w:val="ADEMETexteRgl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3A12F4"/>
    <w:multiLevelType w:val="hybridMultilevel"/>
    <w:tmpl w:val="0D8E4078"/>
    <w:lvl w:ilvl="0" w:tplc="AAAE7F22">
      <w:start w:val="1"/>
      <w:numFmt w:val="decimal"/>
      <w:pStyle w:val="TITREnumerotation"/>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15:restartNumberingAfterBreak="0">
    <w:nsid w:val="72027FF1"/>
    <w:multiLevelType w:val="multilevel"/>
    <w:tmpl w:val="A5400204"/>
    <w:lvl w:ilvl="0">
      <w:start w:val="1"/>
      <w:numFmt w:val="decimal"/>
      <w:pStyle w:val="1SOUSTITRE1"/>
      <w:lvlText w:val="%1."/>
      <w:lvlJc w:val="left"/>
      <w:pPr>
        <w:ind w:left="360" w:hanging="360"/>
      </w:pPr>
      <w:rPr>
        <w:rFonts w:hint="default"/>
      </w:rPr>
    </w:lvl>
    <w:lvl w:ilvl="1">
      <w:start w:val="1"/>
      <w:numFmt w:val="decimal"/>
      <w:pStyle w:val="11Soustitre2"/>
      <w:lvlText w:val="%1.%2."/>
      <w:lvlJc w:val="left"/>
      <w:pPr>
        <w:ind w:left="792" w:hanging="432"/>
      </w:pPr>
    </w:lvl>
    <w:lvl w:ilvl="2">
      <w:start w:val="1"/>
      <w:numFmt w:val="decimal"/>
      <w:pStyle w:val="111soustitre3"/>
      <w:lvlText w:val="%1.%2.%3."/>
      <w:lvlJc w:val="left"/>
      <w:pPr>
        <w:ind w:left="1224" w:hanging="504"/>
      </w:p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00367F"/>
    <w:multiLevelType w:val="hybridMultilevel"/>
    <w:tmpl w:val="2DB25E64"/>
    <w:lvl w:ilvl="0" w:tplc="76FC1FB4">
      <w:start w:val="1"/>
      <w:numFmt w:val="bullet"/>
      <w:pStyle w:val="Texteavec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0"/>
  </w:num>
  <w:num w:numId="5">
    <w:abstractNumId w:val="2"/>
  </w:num>
  <w:num w:numId="6">
    <w:abstractNumId w:val="7"/>
  </w:num>
  <w:num w:numId="7">
    <w:abstractNumId w:val="13"/>
  </w:num>
  <w:num w:numId="8">
    <w:abstractNumId w:val="10"/>
  </w:num>
  <w:num w:numId="9">
    <w:abstractNumId w:val="6"/>
  </w:num>
  <w:num w:numId="10">
    <w:abstractNumId w:val="11"/>
  </w:num>
  <w:num w:numId="11">
    <w:abstractNumId w:val="8"/>
  </w:num>
  <w:num w:numId="12">
    <w:abstractNumId w:val="12"/>
  </w:num>
  <w:num w:numId="13">
    <w:abstractNumId w:val="3"/>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mirrorMargins/>
  <w:defaultTabStop w:val="709"/>
  <w:hyphenationZone w:val="425"/>
  <w:evenAndOddHeaders/>
  <w:characterSpacingControl w:val="doNotCompress"/>
  <w:hdrShapeDefaults>
    <o:shapedefaults v:ext="edit" spidmax="14337">
      <o:colormru v:ext="edit" colors="#cadd54,#e32219,#7bc143,#f0e8b9,#b1d283,#b3d08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0C"/>
    <w:rsid w:val="00010E5E"/>
    <w:rsid w:val="00021CCD"/>
    <w:rsid w:val="000272E2"/>
    <w:rsid w:val="00045DC5"/>
    <w:rsid w:val="00052BF5"/>
    <w:rsid w:val="000564F2"/>
    <w:rsid w:val="000600E6"/>
    <w:rsid w:val="00065DDE"/>
    <w:rsid w:val="00067FC0"/>
    <w:rsid w:val="00072174"/>
    <w:rsid w:val="00072E4A"/>
    <w:rsid w:val="0007430B"/>
    <w:rsid w:val="00074912"/>
    <w:rsid w:val="00080789"/>
    <w:rsid w:val="0008329A"/>
    <w:rsid w:val="0008352D"/>
    <w:rsid w:val="000838AE"/>
    <w:rsid w:val="0008571F"/>
    <w:rsid w:val="000858F2"/>
    <w:rsid w:val="00086072"/>
    <w:rsid w:val="00090E37"/>
    <w:rsid w:val="00096B06"/>
    <w:rsid w:val="000A59E7"/>
    <w:rsid w:val="000A5C80"/>
    <w:rsid w:val="000A6064"/>
    <w:rsid w:val="000B0A0C"/>
    <w:rsid w:val="000B1BA3"/>
    <w:rsid w:val="000B2712"/>
    <w:rsid w:val="000B59F9"/>
    <w:rsid w:val="000C437B"/>
    <w:rsid w:val="000F084B"/>
    <w:rsid w:val="000F3D35"/>
    <w:rsid w:val="000F6F42"/>
    <w:rsid w:val="000F7422"/>
    <w:rsid w:val="0011085B"/>
    <w:rsid w:val="001172FD"/>
    <w:rsid w:val="001420D4"/>
    <w:rsid w:val="00144425"/>
    <w:rsid w:val="00145E28"/>
    <w:rsid w:val="001510B3"/>
    <w:rsid w:val="00153A44"/>
    <w:rsid w:val="001631E1"/>
    <w:rsid w:val="00170AF3"/>
    <w:rsid w:val="0017264A"/>
    <w:rsid w:val="00174B38"/>
    <w:rsid w:val="00182497"/>
    <w:rsid w:val="00183A2C"/>
    <w:rsid w:val="00186826"/>
    <w:rsid w:val="00187A24"/>
    <w:rsid w:val="00192A26"/>
    <w:rsid w:val="001A74D2"/>
    <w:rsid w:val="001C2C85"/>
    <w:rsid w:val="001C3750"/>
    <w:rsid w:val="001C56E3"/>
    <w:rsid w:val="001D7AE3"/>
    <w:rsid w:val="001E309E"/>
    <w:rsid w:val="001E495A"/>
    <w:rsid w:val="001E645D"/>
    <w:rsid w:val="001E6B1A"/>
    <w:rsid w:val="001E75A4"/>
    <w:rsid w:val="001F2D0A"/>
    <w:rsid w:val="001F4860"/>
    <w:rsid w:val="001F79FF"/>
    <w:rsid w:val="00200670"/>
    <w:rsid w:val="00212110"/>
    <w:rsid w:val="00214418"/>
    <w:rsid w:val="00215A11"/>
    <w:rsid w:val="0022039C"/>
    <w:rsid w:val="002206AF"/>
    <w:rsid w:val="00223368"/>
    <w:rsid w:val="00231AE3"/>
    <w:rsid w:val="002354CD"/>
    <w:rsid w:val="00243F08"/>
    <w:rsid w:val="002615B3"/>
    <w:rsid w:val="00263594"/>
    <w:rsid w:val="00264917"/>
    <w:rsid w:val="00265C1A"/>
    <w:rsid w:val="002705CE"/>
    <w:rsid w:val="00270D74"/>
    <w:rsid w:val="002751D5"/>
    <w:rsid w:val="00285235"/>
    <w:rsid w:val="00291E1B"/>
    <w:rsid w:val="00293BE4"/>
    <w:rsid w:val="00296AE6"/>
    <w:rsid w:val="002A78B6"/>
    <w:rsid w:val="002B6840"/>
    <w:rsid w:val="002C1D29"/>
    <w:rsid w:val="002C3FC0"/>
    <w:rsid w:val="002C44D7"/>
    <w:rsid w:val="002C5AAB"/>
    <w:rsid w:val="002C71B9"/>
    <w:rsid w:val="002E144B"/>
    <w:rsid w:val="002E6DC9"/>
    <w:rsid w:val="002F53CC"/>
    <w:rsid w:val="00324AFC"/>
    <w:rsid w:val="003321AE"/>
    <w:rsid w:val="0033292F"/>
    <w:rsid w:val="00333E87"/>
    <w:rsid w:val="0033468F"/>
    <w:rsid w:val="00334F4F"/>
    <w:rsid w:val="0033745D"/>
    <w:rsid w:val="00341AC2"/>
    <w:rsid w:val="003448DB"/>
    <w:rsid w:val="003515A0"/>
    <w:rsid w:val="00357878"/>
    <w:rsid w:val="00366AD0"/>
    <w:rsid w:val="00366C7C"/>
    <w:rsid w:val="003741C3"/>
    <w:rsid w:val="00381A2B"/>
    <w:rsid w:val="00381D55"/>
    <w:rsid w:val="00382688"/>
    <w:rsid w:val="00382B4D"/>
    <w:rsid w:val="0038679E"/>
    <w:rsid w:val="00394E28"/>
    <w:rsid w:val="003A3C57"/>
    <w:rsid w:val="003A7009"/>
    <w:rsid w:val="003B78B3"/>
    <w:rsid w:val="003B7D44"/>
    <w:rsid w:val="003C11F6"/>
    <w:rsid w:val="003C4FCB"/>
    <w:rsid w:val="003C6724"/>
    <w:rsid w:val="003C75FA"/>
    <w:rsid w:val="003E5C98"/>
    <w:rsid w:val="003E6039"/>
    <w:rsid w:val="003F098B"/>
    <w:rsid w:val="00402F75"/>
    <w:rsid w:val="00433049"/>
    <w:rsid w:val="0044322A"/>
    <w:rsid w:val="00456AA1"/>
    <w:rsid w:val="00457ACC"/>
    <w:rsid w:val="004926F1"/>
    <w:rsid w:val="00496E7F"/>
    <w:rsid w:val="004A47DF"/>
    <w:rsid w:val="004A720D"/>
    <w:rsid w:val="004B0AAA"/>
    <w:rsid w:val="004B173E"/>
    <w:rsid w:val="004B3496"/>
    <w:rsid w:val="004C0B27"/>
    <w:rsid w:val="004C133E"/>
    <w:rsid w:val="004C1F57"/>
    <w:rsid w:val="004D25A0"/>
    <w:rsid w:val="004D3186"/>
    <w:rsid w:val="004D7138"/>
    <w:rsid w:val="004D7AED"/>
    <w:rsid w:val="004E147A"/>
    <w:rsid w:val="004E4112"/>
    <w:rsid w:val="004E4E22"/>
    <w:rsid w:val="004F3155"/>
    <w:rsid w:val="004F4782"/>
    <w:rsid w:val="005001D7"/>
    <w:rsid w:val="00501033"/>
    <w:rsid w:val="00501D00"/>
    <w:rsid w:val="00501D3D"/>
    <w:rsid w:val="00501FF0"/>
    <w:rsid w:val="00511F20"/>
    <w:rsid w:val="00517356"/>
    <w:rsid w:val="00523FC0"/>
    <w:rsid w:val="00524F4E"/>
    <w:rsid w:val="00537291"/>
    <w:rsid w:val="00541821"/>
    <w:rsid w:val="00551462"/>
    <w:rsid w:val="00553469"/>
    <w:rsid w:val="005731D5"/>
    <w:rsid w:val="00583DB4"/>
    <w:rsid w:val="00586687"/>
    <w:rsid w:val="00593181"/>
    <w:rsid w:val="005A09CD"/>
    <w:rsid w:val="005B29DC"/>
    <w:rsid w:val="005B4DAE"/>
    <w:rsid w:val="005C4EC2"/>
    <w:rsid w:val="005D1296"/>
    <w:rsid w:val="005D63C3"/>
    <w:rsid w:val="005E2D66"/>
    <w:rsid w:val="005E586C"/>
    <w:rsid w:val="005E7D0F"/>
    <w:rsid w:val="005F18A8"/>
    <w:rsid w:val="005F542D"/>
    <w:rsid w:val="006001FC"/>
    <w:rsid w:val="006017DE"/>
    <w:rsid w:val="0060460D"/>
    <w:rsid w:val="00612128"/>
    <w:rsid w:val="00632C03"/>
    <w:rsid w:val="00634376"/>
    <w:rsid w:val="006414F2"/>
    <w:rsid w:val="00643023"/>
    <w:rsid w:val="006434E5"/>
    <w:rsid w:val="00645AD9"/>
    <w:rsid w:val="00645C89"/>
    <w:rsid w:val="00650F04"/>
    <w:rsid w:val="00665C67"/>
    <w:rsid w:val="00667604"/>
    <w:rsid w:val="006714AF"/>
    <w:rsid w:val="0067380B"/>
    <w:rsid w:val="00675F4C"/>
    <w:rsid w:val="00681B38"/>
    <w:rsid w:val="00683D2A"/>
    <w:rsid w:val="006A0323"/>
    <w:rsid w:val="006A53C3"/>
    <w:rsid w:val="006A6FE6"/>
    <w:rsid w:val="006A7769"/>
    <w:rsid w:val="006B2987"/>
    <w:rsid w:val="006B5D9C"/>
    <w:rsid w:val="006C22D3"/>
    <w:rsid w:val="006C2330"/>
    <w:rsid w:val="006C6A58"/>
    <w:rsid w:val="006D07D3"/>
    <w:rsid w:val="006D09EE"/>
    <w:rsid w:val="006D0B38"/>
    <w:rsid w:val="006D269E"/>
    <w:rsid w:val="006D66CA"/>
    <w:rsid w:val="006D6BAE"/>
    <w:rsid w:val="006E3790"/>
    <w:rsid w:val="0071012B"/>
    <w:rsid w:val="00710A34"/>
    <w:rsid w:val="0071186B"/>
    <w:rsid w:val="0071494A"/>
    <w:rsid w:val="007309A4"/>
    <w:rsid w:val="0074237E"/>
    <w:rsid w:val="007433D0"/>
    <w:rsid w:val="00745BA6"/>
    <w:rsid w:val="007501B9"/>
    <w:rsid w:val="00750CF9"/>
    <w:rsid w:val="00751BD4"/>
    <w:rsid w:val="007537FC"/>
    <w:rsid w:val="00754135"/>
    <w:rsid w:val="00755094"/>
    <w:rsid w:val="0076674D"/>
    <w:rsid w:val="00770EBC"/>
    <w:rsid w:val="00777CDA"/>
    <w:rsid w:val="00786618"/>
    <w:rsid w:val="00791092"/>
    <w:rsid w:val="007A306C"/>
    <w:rsid w:val="007B0B09"/>
    <w:rsid w:val="007B3901"/>
    <w:rsid w:val="007C31ED"/>
    <w:rsid w:val="007C3AA0"/>
    <w:rsid w:val="007D0318"/>
    <w:rsid w:val="007D2AE6"/>
    <w:rsid w:val="007D5CB2"/>
    <w:rsid w:val="007D6747"/>
    <w:rsid w:val="007E1DF5"/>
    <w:rsid w:val="007E59E5"/>
    <w:rsid w:val="007E5C7A"/>
    <w:rsid w:val="007F7D89"/>
    <w:rsid w:val="0080357C"/>
    <w:rsid w:val="0080473D"/>
    <w:rsid w:val="00804F04"/>
    <w:rsid w:val="00814282"/>
    <w:rsid w:val="008144F6"/>
    <w:rsid w:val="00816F68"/>
    <w:rsid w:val="00826937"/>
    <w:rsid w:val="0083187D"/>
    <w:rsid w:val="008326A2"/>
    <w:rsid w:val="00835068"/>
    <w:rsid w:val="00835AD5"/>
    <w:rsid w:val="00846D7B"/>
    <w:rsid w:val="00847D60"/>
    <w:rsid w:val="00853DCA"/>
    <w:rsid w:val="00853F92"/>
    <w:rsid w:val="008623FA"/>
    <w:rsid w:val="00863554"/>
    <w:rsid w:val="00865241"/>
    <w:rsid w:val="008672C3"/>
    <w:rsid w:val="00875E94"/>
    <w:rsid w:val="00877289"/>
    <w:rsid w:val="00881155"/>
    <w:rsid w:val="0088134C"/>
    <w:rsid w:val="00890F4D"/>
    <w:rsid w:val="0089601A"/>
    <w:rsid w:val="008D0994"/>
    <w:rsid w:val="008E1166"/>
    <w:rsid w:val="008E1386"/>
    <w:rsid w:val="008E25E9"/>
    <w:rsid w:val="008E43CD"/>
    <w:rsid w:val="008E61C2"/>
    <w:rsid w:val="008F32C5"/>
    <w:rsid w:val="008F3A80"/>
    <w:rsid w:val="008F3E20"/>
    <w:rsid w:val="008F5F6E"/>
    <w:rsid w:val="009057D7"/>
    <w:rsid w:val="00912397"/>
    <w:rsid w:val="0092336A"/>
    <w:rsid w:val="00925530"/>
    <w:rsid w:val="00931D9B"/>
    <w:rsid w:val="0093530E"/>
    <w:rsid w:val="00940D45"/>
    <w:rsid w:val="00944908"/>
    <w:rsid w:val="009459A6"/>
    <w:rsid w:val="00952312"/>
    <w:rsid w:val="00955EFC"/>
    <w:rsid w:val="00963FA9"/>
    <w:rsid w:val="00971AE3"/>
    <w:rsid w:val="00972125"/>
    <w:rsid w:val="009808BC"/>
    <w:rsid w:val="00983475"/>
    <w:rsid w:val="00983E5B"/>
    <w:rsid w:val="009855DC"/>
    <w:rsid w:val="009874CF"/>
    <w:rsid w:val="00990A03"/>
    <w:rsid w:val="00991949"/>
    <w:rsid w:val="009927B3"/>
    <w:rsid w:val="0099481F"/>
    <w:rsid w:val="0099781F"/>
    <w:rsid w:val="009A06A2"/>
    <w:rsid w:val="009A0A07"/>
    <w:rsid w:val="009A504A"/>
    <w:rsid w:val="009B55F4"/>
    <w:rsid w:val="009B7420"/>
    <w:rsid w:val="009B7BF4"/>
    <w:rsid w:val="009C2517"/>
    <w:rsid w:val="009C5409"/>
    <w:rsid w:val="009D0D61"/>
    <w:rsid w:val="009D29D6"/>
    <w:rsid w:val="009D45E2"/>
    <w:rsid w:val="009E08C5"/>
    <w:rsid w:val="009E1C69"/>
    <w:rsid w:val="009E2205"/>
    <w:rsid w:val="009E739C"/>
    <w:rsid w:val="009E772D"/>
    <w:rsid w:val="009F0F19"/>
    <w:rsid w:val="009F5092"/>
    <w:rsid w:val="009F7E29"/>
    <w:rsid w:val="00A034DC"/>
    <w:rsid w:val="00A048F5"/>
    <w:rsid w:val="00A16258"/>
    <w:rsid w:val="00A17E17"/>
    <w:rsid w:val="00A21B6E"/>
    <w:rsid w:val="00A253EE"/>
    <w:rsid w:val="00A25704"/>
    <w:rsid w:val="00A27415"/>
    <w:rsid w:val="00A312E3"/>
    <w:rsid w:val="00A31884"/>
    <w:rsid w:val="00A41C90"/>
    <w:rsid w:val="00A425FD"/>
    <w:rsid w:val="00A50891"/>
    <w:rsid w:val="00A54F71"/>
    <w:rsid w:val="00A600FD"/>
    <w:rsid w:val="00A6166E"/>
    <w:rsid w:val="00A72F23"/>
    <w:rsid w:val="00A75119"/>
    <w:rsid w:val="00A77B06"/>
    <w:rsid w:val="00A82EBB"/>
    <w:rsid w:val="00A8389B"/>
    <w:rsid w:val="00A852E4"/>
    <w:rsid w:val="00A87A1D"/>
    <w:rsid w:val="00A90359"/>
    <w:rsid w:val="00A927CB"/>
    <w:rsid w:val="00A932ED"/>
    <w:rsid w:val="00A939D7"/>
    <w:rsid w:val="00AA0AD8"/>
    <w:rsid w:val="00AA1320"/>
    <w:rsid w:val="00AA43AF"/>
    <w:rsid w:val="00AA4696"/>
    <w:rsid w:val="00AA703D"/>
    <w:rsid w:val="00AB337D"/>
    <w:rsid w:val="00AB4FC6"/>
    <w:rsid w:val="00AB69CA"/>
    <w:rsid w:val="00AC3726"/>
    <w:rsid w:val="00AC4AED"/>
    <w:rsid w:val="00AD50E7"/>
    <w:rsid w:val="00AD798B"/>
    <w:rsid w:val="00AE0CE7"/>
    <w:rsid w:val="00AE6934"/>
    <w:rsid w:val="00AF1D8B"/>
    <w:rsid w:val="00AF3D16"/>
    <w:rsid w:val="00AF4B26"/>
    <w:rsid w:val="00B0193F"/>
    <w:rsid w:val="00B07C99"/>
    <w:rsid w:val="00B07E8E"/>
    <w:rsid w:val="00B15A51"/>
    <w:rsid w:val="00B17391"/>
    <w:rsid w:val="00B22C0A"/>
    <w:rsid w:val="00B259FA"/>
    <w:rsid w:val="00B36D72"/>
    <w:rsid w:val="00B411CE"/>
    <w:rsid w:val="00B60184"/>
    <w:rsid w:val="00B60D59"/>
    <w:rsid w:val="00B61AC7"/>
    <w:rsid w:val="00B704AD"/>
    <w:rsid w:val="00B721C1"/>
    <w:rsid w:val="00B874C6"/>
    <w:rsid w:val="00B97EBB"/>
    <w:rsid w:val="00BA554D"/>
    <w:rsid w:val="00BB3FD2"/>
    <w:rsid w:val="00BB719A"/>
    <w:rsid w:val="00BB7B7F"/>
    <w:rsid w:val="00BC062F"/>
    <w:rsid w:val="00BC3A40"/>
    <w:rsid w:val="00BC3E12"/>
    <w:rsid w:val="00BC5185"/>
    <w:rsid w:val="00BC5EA8"/>
    <w:rsid w:val="00BC78F1"/>
    <w:rsid w:val="00BD1192"/>
    <w:rsid w:val="00BD4BA2"/>
    <w:rsid w:val="00BD4D79"/>
    <w:rsid w:val="00BE1292"/>
    <w:rsid w:val="00BF07A3"/>
    <w:rsid w:val="00C055CF"/>
    <w:rsid w:val="00C07F4F"/>
    <w:rsid w:val="00C148EA"/>
    <w:rsid w:val="00C17EA2"/>
    <w:rsid w:val="00C24E0C"/>
    <w:rsid w:val="00C26DC7"/>
    <w:rsid w:val="00C3472B"/>
    <w:rsid w:val="00C35A67"/>
    <w:rsid w:val="00C40ED7"/>
    <w:rsid w:val="00C440E5"/>
    <w:rsid w:val="00C45E4E"/>
    <w:rsid w:val="00C46CFE"/>
    <w:rsid w:val="00C52EDE"/>
    <w:rsid w:val="00C612D9"/>
    <w:rsid w:val="00C72D88"/>
    <w:rsid w:val="00C76DFB"/>
    <w:rsid w:val="00C803E6"/>
    <w:rsid w:val="00C91383"/>
    <w:rsid w:val="00CA1318"/>
    <w:rsid w:val="00CA5834"/>
    <w:rsid w:val="00CA5ADE"/>
    <w:rsid w:val="00CA670D"/>
    <w:rsid w:val="00CA7468"/>
    <w:rsid w:val="00CA7C3B"/>
    <w:rsid w:val="00CB2C0F"/>
    <w:rsid w:val="00CB35FB"/>
    <w:rsid w:val="00CB7AA4"/>
    <w:rsid w:val="00CC17E8"/>
    <w:rsid w:val="00CD2641"/>
    <w:rsid w:val="00CD48BA"/>
    <w:rsid w:val="00CE27C3"/>
    <w:rsid w:val="00CE750F"/>
    <w:rsid w:val="00CE77D1"/>
    <w:rsid w:val="00CF26A6"/>
    <w:rsid w:val="00CF5C80"/>
    <w:rsid w:val="00D021D6"/>
    <w:rsid w:val="00D04AEE"/>
    <w:rsid w:val="00D079B4"/>
    <w:rsid w:val="00D11BB6"/>
    <w:rsid w:val="00D11DD3"/>
    <w:rsid w:val="00D12658"/>
    <w:rsid w:val="00D260D1"/>
    <w:rsid w:val="00D31C20"/>
    <w:rsid w:val="00D33EF3"/>
    <w:rsid w:val="00D37193"/>
    <w:rsid w:val="00D40EC3"/>
    <w:rsid w:val="00D43493"/>
    <w:rsid w:val="00D4390B"/>
    <w:rsid w:val="00D44A0C"/>
    <w:rsid w:val="00D44A9A"/>
    <w:rsid w:val="00D60B8A"/>
    <w:rsid w:val="00D617E0"/>
    <w:rsid w:val="00D61FBB"/>
    <w:rsid w:val="00D66C1F"/>
    <w:rsid w:val="00D66F7A"/>
    <w:rsid w:val="00D86410"/>
    <w:rsid w:val="00D86C21"/>
    <w:rsid w:val="00D909B5"/>
    <w:rsid w:val="00D916D5"/>
    <w:rsid w:val="00D9553D"/>
    <w:rsid w:val="00D97CA9"/>
    <w:rsid w:val="00DB01A8"/>
    <w:rsid w:val="00DB0D2F"/>
    <w:rsid w:val="00DB19B4"/>
    <w:rsid w:val="00DB1A71"/>
    <w:rsid w:val="00DB1B85"/>
    <w:rsid w:val="00DB3AB0"/>
    <w:rsid w:val="00DB3F28"/>
    <w:rsid w:val="00DB7F69"/>
    <w:rsid w:val="00DC3407"/>
    <w:rsid w:val="00DC3E8E"/>
    <w:rsid w:val="00DC5848"/>
    <w:rsid w:val="00DD2D5D"/>
    <w:rsid w:val="00DD588E"/>
    <w:rsid w:val="00DD5DA2"/>
    <w:rsid w:val="00DD61F0"/>
    <w:rsid w:val="00DD7ADB"/>
    <w:rsid w:val="00DE54AE"/>
    <w:rsid w:val="00DF1100"/>
    <w:rsid w:val="00DF117F"/>
    <w:rsid w:val="00DF563E"/>
    <w:rsid w:val="00DF6BC4"/>
    <w:rsid w:val="00E01688"/>
    <w:rsid w:val="00E21690"/>
    <w:rsid w:val="00E24AA1"/>
    <w:rsid w:val="00E24DB8"/>
    <w:rsid w:val="00E35211"/>
    <w:rsid w:val="00E365E0"/>
    <w:rsid w:val="00E4202B"/>
    <w:rsid w:val="00E43C55"/>
    <w:rsid w:val="00E51A05"/>
    <w:rsid w:val="00E53F47"/>
    <w:rsid w:val="00E574B6"/>
    <w:rsid w:val="00E57607"/>
    <w:rsid w:val="00E61A1D"/>
    <w:rsid w:val="00E817D4"/>
    <w:rsid w:val="00E90FB1"/>
    <w:rsid w:val="00E91569"/>
    <w:rsid w:val="00E93784"/>
    <w:rsid w:val="00E95A06"/>
    <w:rsid w:val="00E95F7F"/>
    <w:rsid w:val="00E9622A"/>
    <w:rsid w:val="00EA0445"/>
    <w:rsid w:val="00EB46BB"/>
    <w:rsid w:val="00EC12BE"/>
    <w:rsid w:val="00ED1301"/>
    <w:rsid w:val="00ED4A64"/>
    <w:rsid w:val="00EE0233"/>
    <w:rsid w:val="00EE2345"/>
    <w:rsid w:val="00EE2EEC"/>
    <w:rsid w:val="00EE6888"/>
    <w:rsid w:val="00EE7795"/>
    <w:rsid w:val="00EF5B1B"/>
    <w:rsid w:val="00F07F74"/>
    <w:rsid w:val="00F1050E"/>
    <w:rsid w:val="00F11F97"/>
    <w:rsid w:val="00F12117"/>
    <w:rsid w:val="00F13701"/>
    <w:rsid w:val="00F14E79"/>
    <w:rsid w:val="00F1575F"/>
    <w:rsid w:val="00F16000"/>
    <w:rsid w:val="00F1753D"/>
    <w:rsid w:val="00F21C60"/>
    <w:rsid w:val="00F2459E"/>
    <w:rsid w:val="00F27BD7"/>
    <w:rsid w:val="00F35542"/>
    <w:rsid w:val="00F5629D"/>
    <w:rsid w:val="00F65320"/>
    <w:rsid w:val="00F715D2"/>
    <w:rsid w:val="00F84089"/>
    <w:rsid w:val="00F86D34"/>
    <w:rsid w:val="00F938FA"/>
    <w:rsid w:val="00FA1673"/>
    <w:rsid w:val="00FB32B4"/>
    <w:rsid w:val="00FC3952"/>
    <w:rsid w:val="00FD137E"/>
    <w:rsid w:val="00FD370D"/>
    <w:rsid w:val="00FD4381"/>
    <w:rsid w:val="00FD6700"/>
    <w:rsid w:val="00FD71EA"/>
    <w:rsid w:val="00FD73CB"/>
    <w:rsid w:val="00FE2E32"/>
    <w:rsid w:val="00FE6065"/>
    <w:rsid w:val="00FF084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cadd54,#e32219,#7bc143,#f0e8b9,#b1d283,#b3d086"/>
    </o:shapedefaults>
    <o:shapelayout v:ext="edit">
      <o:idmap v:ext="edit" data="1"/>
    </o:shapelayout>
  </w:shapeDefaults>
  <w:decimalSymbol w:val=","/>
  <w:listSeparator w:val=";"/>
  <w14:docId w14:val="034930E6"/>
  <w15:docId w15:val="{6126D612-4BD2-4CD7-A4BB-252BCFBF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courant"/>
    <w:qFormat/>
    <w:rsid w:val="009C5409"/>
    <w:pPr>
      <w:spacing w:after="80" w:line="240" w:lineRule="exact"/>
      <w:jc w:val="both"/>
    </w:pPr>
    <w:rPr>
      <w:rFonts w:ascii="Arial" w:hAnsi="Arial"/>
      <w:szCs w:val="24"/>
      <w:lang w:eastAsia="en-US"/>
    </w:rPr>
  </w:style>
  <w:style w:type="paragraph" w:styleId="Titre1">
    <w:name w:val="heading 1"/>
    <w:basedOn w:val="Normal"/>
    <w:next w:val="Normal"/>
    <w:link w:val="Titre1Car"/>
    <w:uiPriority w:val="9"/>
    <w:rsid w:val="000F6F42"/>
    <w:pPr>
      <w:keepNext/>
      <w:keepLines/>
      <w:spacing w:before="480" w:after="0"/>
      <w:outlineLvl w:val="0"/>
    </w:pPr>
    <w:rPr>
      <w:rFonts w:ascii="Calibri" w:eastAsia="MS Gothic" w:hAnsi="Calibri"/>
      <w:b/>
      <w:bCs/>
      <w:color w:val="365F91"/>
      <w:sz w:val="28"/>
      <w:szCs w:val="28"/>
    </w:rPr>
  </w:style>
  <w:style w:type="paragraph" w:styleId="Titre2">
    <w:name w:val="heading 2"/>
    <w:basedOn w:val="Normal"/>
    <w:next w:val="Normal"/>
    <w:link w:val="Titre2Car"/>
    <w:uiPriority w:val="9"/>
    <w:semiHidden/>
    <w:unhideWhenUsed/>
    <w:rsid w:val="00E53F47"/>
    <w:pPr>
      <w:keepNext/>
      <w:keepLines/>
      <w:spacing w:before="200" w:after="0"/>
      <w:outlineLvl w:val="1"/>
    </w:pPr>
    <w:rPr>
      <w:rFonts w:ascii="Calibri" w:eastAsia="MS Gothic" w:hAnsi="Calibri"/>
      <w:b/>
      <w:bCs/>
      <w:color w:val="4F81BD"/>
      <w:sz w:val="26"/>
      <w:szCs w:val="26"/>
    </w:rPr>
  </w:style>
  <w:style w:type="paragraph" w:styleId="Titre3">
    <w:name w:val="heading 3"/>
    <w:basedOn w:val="Normal"/>
    <w:next w:val="Normal"/>
    <w:link w:val="Titre3Car"/>
    <w:uiPriority w:val="9"/>
    <w:semiHidden/>
    <w:unhideWhenUsed/>
    <w:qFormat/>
    <w:rsid w:val="00E53F47"/>
    <w:pPr>
      <w:keepNext/>
      <w:keepLines/>
      <w:spacing w:before="200" w:after="0"/>
      <w:outlineLvl w:val="2"/>
    </w:pPr>
    <w:rPr>
      <w:rFonts w:ascii="Calibri" w:eastAsia="MS Gothic" w:hAnsi="Calibri"/>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0D2F"/>
    <w:rPr>
      <w:rFonts w:ascii="Lucida Grande" w:hAnsi="Lucida Grande" w:cs="Lucida Grande"/>
      <w:sz w:val="18"/>
      <w:szCs w:val="18"/>
    </w:rPr>
  </w:style>
  <w:style w:type="character" w:customStyle="1" w:styleId="TextedebullesCar">
    <w:name w:val="Texte de bulles Car"/>
    <w:link w:val="Textedebulles"/>
    <w:uiPriority w:val="99"/>
    <w:semiHidden/>
    <w:rsid w:val="00DB0D2F"/>
    <w:rPr>
      <w:rFonts w:ascii="Lucida Grande" w:hAnsi="Lucida Grande" w:cs="Lucida Grande"/>
      <w:sz w:val="18"/>
      <w:szCs w:val="18"/>
    </w:rPr>
  </w:style>
  <w:style w:type="paragraph" w:styleId="En-tte">
    <w:name w:val="header"/>
    <w:basedOn w:val="Normal"/>
    <w:link w:val="En-tteCar"/>
    <w:uiPriority w:val="99"/>
    <w:unhideWhenUsed/>
    <w:rsid w:val="006C22D3"/>
    <w:pPr>
      <w:tabs>
        <w:tab w:val="center" w:pos="4536"/>
        <w:tab w:val="right" w:pos="9072"/>
      </w:tabs>
    </w:pPr>
  </w:style>
  <w:style w:type="character" w:customStyle="1" w:styleId="En-tteCar">
    <w:name w:val="En-tête Car"/>
    <w:basedOn w:val="Policepardfaut"/>
    <w:link w:val="En-tte"/>
    <w:uiPriority w:val="99"/>
    <w:rsid w:val="006C22D3"/>
  </w:style>
  <w:style w:type="paragraph" w:styleId="Pieddepage">
    <w:name w:val="footer"/>
    <w:basedOn w:val="Normal"/>
    <w:link w:val="PieddepageCar"/>
    <w:uiPriority w:val="99"/>
    <w:unhideWhenUsed/>
    <w:rsid w:val="006C22D3"/>
    <w:pPr>
      <w:tabs>
        <w:tab w:val="center" w:pos="4536"/>
        <w:tab w:val="right" w:pos="9072"/>
      </w:tabs>
    </w:pPr>
  </w:style>
  <w:style w:type="character" w:customStyle="1" w:styleId="PieddepageCar">
    <w:name w:val="Pied de page Car"/>
    <w:basedOn w:val="Policepardfaut"/>
    <w:link w:val="Pieddepage"/>
    <w:uiPriority w:val="99"/>
    <w:rsid w:val="006C22D3"/>
  </w:style>
  <w:style w:type="paragraph" w:customStyle="1" w:styleId="Paragraphestandard">
    <w:name w:val="[Paragraphe standard]"/>
    <w:basedOn w:val="Normal"/>
    <w:uiPriority w:val="99"/>
    <w:rsid w:val="00052B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umrodepage">
    <w:name w:val="page number"/>
    <w:basedOn w:val="Policepardfaut"/>
    <w:uiPriority w:val="99"/>
    <w:semiHidden/>
    <w:unhideWhenUsed/>
    <w:rsid w:val="00052BF5"/>
  </w:style>
  <w:style w:type="paragraph" w:customStyle="1" w:styleId="Aucunstyle">
    <w:name w:val="[Aucun style]"/>
    <w:rsid w:val="000564F2"/>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customStyle="1" w:styleId="textecourant">
    <w:name w:val="texte courant"/>
    <w:basedOn w:val="Normal"/>
    <w:rsid w:val="004B173E"/>
    <w:pPr>
      <w:autoSpaceDE w:val="0"/>
      <w:autoSpaceDN w:val="0"/>
      <w:adjustRightInd w:val="0"/>
      <w:spacing w:before="60" w:after="60"/>
    </w:pPr>
    <w:rPr>
      <w:rFonts w:eastAsia="Times New Roman" w:cs="Arial"/>
      <w:color w:val="000000"/>
      <w:sz w:val="18"/>
      <w:szCs w:val="18"/>
    </w:rPr>
  </w:style>
  <w:style w:type="paragraph" w:customStyle="1" w:styleId="Titrerouge">
    <w:name w:val="Titre rouge"/>
    <w:basedOn w:val="Normal"/>
    <w:link w:val="TitrerougeCar"/>
    <w:rsid w:val="004B173E"/>
    <w:pPr>
      <w:spacing w:before="400" w:after="60"/>
    </w:pPr>
    <w:rPr>
      <w:rFonts w:eastAsia="Times New Roman" w:cs="Arial"/>
      <w:color w:val="E32219"/>
      <w:sz w:val="36"/>
      <w:szCs w:val="36"/>
    </w:rPr>
  </w:style>
  <w:style w:type="paragraph" w:styleId="Paragraphedeliste">
    <w:name w:val="List Paragraph"/>
    <w:aliases w:val="texte de base"/>
    <w:basedOn w:val="Normal"/>
    <w:link w:val="ParagraphedelisteCar"/>
    <w:uiPriority w:val="34"/>
    <w:qFormat/>
    <w:rsid w:val="004B173E"/>
    <w:pPr>
      <w:ind w:left="720"/>
      <w:contextualSpacing/>
    </w:pPr>
    <w:rPr>
      <w:rFonts w:ascii="Times New Roman" w:eastAsia="Times New Roman" w:hAnsi="Times New Roman"/>
      <w:lang w:val="en-US"/>
    </w:rPr>
  </w:style>
  <w:style w:type="paragraph" w:customStyle="1" w:styleId="Textecourantavecpuce">
    <w:name w:val="Texte courant avec puce"/>
    <w:basedOn w:val="Normal"/>
    <w:rsid w:val="004B173E"/>
    <w:pPr>
      <w:numPr>
        <w:numId w:val="1"/>
      </w:numPr>
    </w:pPr>
    <w:rPr>
      <w:rFonts w:eastAsia="Times New Roman"/>
      <w:sz w:val="18"/>
      <w:lang w:val="en-US"/>
    </w:rPr>
  </w:style>
  <w:style w:type="paragraph" w:styleId="Corpsdetexte2">
    <w:name w:val="Body Text 2"/>
    <w:basedOn w:val="Normal"/>
    <w:link w:val="Corpsdetexte2Car"/>
    <w:rsid w:val="004B173E"/>
    <w:pPr>
      <w:spacing w:after="120" w:line="480" w:lineRule="auto"/>
    </w:pPr>
    <w:rPr>
      <w:rFonts w:ascii="Trebuchet MS" w:eastAsia="Times New Roman" w:hAnsi="Trebuchet MS" w:cs="Trebuchet MS"/>
      <w:sz w:val="18"/>
      <w:szCs w:val="18"/>
      <w:lang w:val="en-US" w:bidi="hi-IN"/>
    </w:rPr>
  </w:style>
  <w:style w:type="character" w:customStyle="1" w:styleId="Corpsdetexte2Car">
    <w:name w:val="Corps de texte 2 Car"/>
    <w:link w:val="Corpsdetexte2"/>
    <w:rsid w:val="004B173E"/>
    <w:rPr>
      <w:rFonts w:ascii="Trebuchet MS" w:eastAsia="Times New Roman" w:hAnsi="Trebuchet MS" w:cs="Trebuchet MS"/>
      <w:sz w:val="18"/>
      <w:szCs w:val="18"/>
      <w:lang w:val="en-US" w:eastAsia="en-US" w:bidi="hi-IN"/>
    </w:rPr>
  </w:style>
  <w:style w:type="paragraph" w:customStyle="1" w:styleId="Titredocument">
    <w:name w:val="Titre document"/>
    <w:basedOn w:val="Normal"/>
    <w:rsid w:val="004B173E"/>
    <w:rPr>
      <w:rFonts w:eastAsia="Times New Roman" w:cs="Arial"/>
      <w:color w:val="FFFFFF"/>
      <w:sz w:val="36"/>
      <w:szCs w:val="36"/>
    </w:rPr>
  </w:style>
  <w:style w:type="paragraph" w:customStyle="1" w:styleId="TITREGRISENCADRE">
    <w:name w:val="TITRE GRIS ENCADRE"/>
    <w:basedOn w:val="Normal"/>
    <w:rsid w:val="006D07D3"/>
    <w:rPr>
      <w:rFonts w:eastAsia="Times New Roman" w:cs="Arial"/>
      <w:b/>
      <w:color w:val="58726E"/>
    </w:rPr>
  </w:style>
  <w:style w:type="character" w:styleId="Lienhypertexte">
    <w:name w:val="Hyperlink"/>
    <w:uiPriority w:val="99"/>
    <w:unhideWhenUsed/>
    <w:rsid w:val="005D1296"/>
    <w:rPr>
      <w:color w:val="0000FF"/>
      <w:u w:val="single"/>
    </w:rPr>
  </w:style>
  <w:style w:type="character" w:styleId="Lienhypertextesuivivisit">
    <w:name w:val="FollowedHyperlink"/>
    <w:uiPriority w:val="99"/>
    <w:semiHidden/>
    <w:unhideWhenUsed/>
    <w:rsid w:val="00183A2C"/>
    <w:rPr>
      <w:color w:val="800080"/>
      <w:u w:val="single"/>
    </w:rPr>
  </w:style>
  <w:style w:type="paragraph" w:styleId="NormalWeb">
    <w:name w:val="Normal (Web)"/>
    <w:basedOn w:val="Normal"/>
    <w:uiPriority w:val="99"/>
    <w:rsid w:val="00496E7F"/>
    <w:pPr>
      <w:spacing w:beforeLines="1" w:afterLines="1"/>
    </w:pPr>
    <w:rPr>
      <w:rFonts w:ascii="Times" w:hAnsi="Times"/>
      <w:szCs w:val="20"/>
    </w:rPr>
  </w:style>
  <w:style w:type="paragraph" w:customStyle="1" w:styleId="Default">
    <w:name w:val="Default"/>
    <w:rsid w:val="00B07E8E"/>
    <w:pPr>
      <w:autoSpaceDE w:val="0"/>
      <w:autoSpaceDN w:val="0"/>
      <w:adjustRightInd w:val="0"/>
    </w:pPr>
    <w:rPr>
      <w:rFonts w:ascii="Calibri" w:hAnsi="Calibri" w:cs="Calibri"/>
      <w:color w:val="000000"/>
      <w:sz w:val="24"/>
      <w:szCs w:val="24"/>
      <w:lang w:eastAsia="en-US"/>
    </w:rPr>
  </w:style>
  <w:style w:type="paragraph" w:customStyle="1" w:styleId="Standard">
    <w:name w:val="Standard"/>
    <w:rsid w:val="0038679E"/>
    <w:pPr>
      <w:widowControl w:val="0"/>
      <w:suppressAutoHyphens/>
      <w:autoSpaceDN w:val="0"/>
      <w:textAlignment w:val="baseline"/>
    </w:pPr>
    <w:rPr>
      <w:rFonts w:ascii="Liberation Sans" w:eastAsia="SimSun" w:hAnsi="Liberation Sans" w:cs="Mangal"/>
      <w:kern w:val="3"/>
      <w:sz w:val="24"/>
      <w:szCs w:val="24"/>
      <w:lang w:eastAsia="zh-CN" w:bidi="hi-IN"/>
    </w:rPr>
  </w:style>
  <w:style w:type="paragraph" w:styleId="Lgende">
    <w:name w:val="caption"/>
    <w:basedOn w:val="Normal"/>
    <w:next w:val="Normal"/>
    <w:uiPriority w:val="35"/>
    <w:unhideWhenUsed/>
    <w:rsid w:val="008F5F6E"/>
    <w:pPr>
      <w:spacing w:after="200"/>
    </w:pPr>
    <w:rPr>
      <w:i/>
      <w:iCs/>
      <w:color w:val="1F497D"/>
      <w:sz w:val="18"/>
      <w:szCs w:val="18"/>
    </w:rPr>
  </w:style>
  <w:style w:type="character" w:customStyle="1" w:styleId="A8">
    <w:name w:val="A8"/>
    <w:uiPriority w:val="99"/>
    <w:rsid w:val="00B874C6"/>
    <w:rPr>
      <w:rFonts w:cs="Interstate-LightCondensed"/>
      <w:color w:val="000000"/>
      <w:sz w:val="32"/>
      <w:szCs w:val="32"/>
    </w:rPr>
  </w:style>
  <w:style w:type="table" w:styleId="Grilledutableau">
    <w:name w:val="Table Grid"/>
    <w:basedOn w:val="TableauNormal"/>
    <w:uiPriority w:val="59"/>
    <w:rsid w:val="002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71012B"/>
    <w:pPr>
      <w:keepNext/>
      <w:suppressAutoHyphens/>
      <w:autoSpaceDN w:val="0"/>
      <w:textAlignment w:val="baseline"/>
    </w:pPr>
    <w:rPr>
      <w:rFonts w:eastAsia="Arial" w:cs="Arial"/>
      <w:b/>
      <w:bCs/>
      <w:color w:val="000000"/>
      <w:sz w:val="22"/>
      <w:szCs w:val="22"/>
      <w:lang w:eastAsia="zh-CN" w:bidi="hi-IN"/>
    </w:rPr>
  </w:style>
  <w:style w:type="character" w:styleId="lev">
    <w:name w:val="Strong"/>
    <w:rsid w:val="0071012B"/>
    <w:rPr>
      <w:b/>
      <w:bCs/>
    </w:rPr>
  </w:style>
  <w:style w:type="character" w:styleId="Rfrenceple">
    <w:name w:val="Subtle Reference"/>
    <w:uiPriority w:val="31"/>
    <w:rsid w:val="007C3AA0"/>
    <w:rPr>
      <w:b/>
      <w:bCs/>
      <w:color w:val="4F81BD"/>
    </w:rPr>
  </w:style>
  <w:style w:type="paragraph" w:customStyle="1" w:styleId="ADEMENormal">
    <w:name w:val="ADEME Normal"/>
    <w:link w:val="ADEMENormalCar"/>
    <w:qFormat/>
    <w:rsid w:val="009E739C"/>
    <w:pPr>
      <w:suppressLineNumbers/>
      <w:suppressAutoHyphens/>
      <w:jc w:val="both"/>
    </w:pPr>
    <w:rPr>
      <w:rFonts w:ascii="Arial" w:eastAsia="Cambria" w:hAnsi="Arial"/>
      <w:color w:val="404040"/>
      <w:lang w:eastAsia="en-US"/>
    </w:rPr>
  </w:style>
  <w:style w:type="character" w:customStyle="1" w:styleId="ADEMENormalCar">
    <w:name w:val="ADEME Normal Car"/>
    <w:link w:val="ADEMENormal"/>
    <w:rsid w:val="009E739C"/>
    <w:rPr>
      <w:rFonts w:ascii="Arial" w:eastAsia="Cambria" w:hAnsi="Arial"/>
      <w:color w:val="404040"/>
      <w:lang w:eastAsia="en-US"/>
    </w:rPr>
  </w:style>
  <w:style w:type="paragraph" w:styleId="TM1">
    <w:name w:val="toc 1"/>
    <w:aliases w:val="ADEME TM 1"/>
    <w:link w:val="TM1Car"/>
    <w:autoRedefine/>
    <w:uiPriority w:val="39"/>
    <w:qFormat/>
    <w:rsid w:val="0092336A"/>
    <w:pPr>
      <w:spacing w:before="240" w:after="120"/>
    </w:pPr>
    <w:rPr>
      <w:rFonts w:ascii="Arial" w:hAnsi="Arial"/>
      <w:b/>
      <w:bCs/>
      <w:color w:val="F09400"/>
      <w:sz w:val="26"/>
      <w:lang w:eastAsia="en-US"/>
    </w:rPr>
  </w:style>
  <w:style w:type="character" w:customStyle="1" w:styleId="TM1Car">
    <w:name w:val="TM 1 Car"/>
    <w:aliases w:val="ADEME TM 1 Car"/>
    <w:link w:val="TM1"/>
    <w:uiPriority w:val="39"/>
    <w:rsid w:val="0092336A"/>
    <w:rPr>
      <w:rFonts w:ascii="Arial" w:hAnsi="Arial"/>
      <w:b/>
      <w:bCs/>
      <w:color w:val="F09400"/>
      <w:sz w:val="26"/>
      <w:lang w:eastAsia="en-US"/>
    </w:rPr>
  </w:style>
  <w:style w:type="paragraph" w:styleId="TM2">
    <w:name w:val="toc 2"/>
    <w:aliases w:val="ADEME TM 2"/>
    <w:link w:val="TM2Car"/>
    <w:autoRedefine/>
    <w:uiPriority w:val="39"/>
    <w:qFormat/>
    <w:rsid w:val="00D4390B"/>
    <w:pPr>
      <w:spacing w:before="120"/>
      <w:ind w:left="200"/>
    </w:pPr>
    <w:rPr>
      <w:rFonts w:ascii="Arial" w:hAnsi="Arial"/>
      <w:b/>
      <w:i/>
      <w:iCs/>
      <w:color w:val="000000"/>
      <w:sz w:val="22"/>
      <w:lang w:eastAsia="en-US"/>
    </w:rPr>
  </w:style>
  <w:style w:type="character" w:customStyle="1" w:styleId="TM2Car">
    <w:name w:val="TM 2 Car"/>
    <w:aliases w:val="ADEME TM 2 Car"/>
    <w:link w:val="TM2"/>
    <w:uiPriority w:val="39"/>
    <w:rsid w:val="00D4390B"/>
    <w:rPr>
      <w:rFonts w:ascii="Arial" w:hAnsi="Arial"/>
      <w:b/>
      <w:i/>
      <w:iCs/>
      <w:color w:val="000000"/>
      <w:sz w:val="22"/>
    </w:rPr>
  </w:style>
  <w:style w:type="paragraph" w:styleId="TM3">
    <w:name w:val="toc 3"/>
    <w:aliases w:val="ADEME TM 3"/>
    <w:link w:val="TM3Car"/>
    <w:autoRedefine/>
    <w:uiPriority w:val="39"/>
    <w:qFormat/>
    <w:rsid w:val="00D4390B"/>
    <w:pPr>
      <w:ind w:left="400"/>
    </w:pPr>
    <w:rPr>
      <w:rFonts w:ascii="Arial" w:hAnsi="Arial"/>
      <w:lang w:eastAsia="en-US"/>
    </w:rPr>
  </w:style>
  <w:style w:type="character" w:customStyle="1" w:styleId="TM3Car">
    <w:name w:val="TM 3 Car"/>
    <w:aliases w:val="ADEME TM 3 Car"/>
    <w:link w:val="TM3"/>
    <w:uiPriority w:val="39"/>
    <w:rsid w:val="00D4390B"/>
    <w:rPr>
      <w:rFonts w:ascii="Arial" w:hAnsi="Arial"/>
    </w:rPr>
  </w:style>
  <w:style w:type="paragraph" w:styleId="TM4">
    <w:name w:val="toc 4"/>
    <w:basedOn w:val="Normal"/>
    <w:next w:val="Normal"/>
    <w:autoRedefine/>
    <w:uiPriority w:val="39"/>
    <w:unhideWhenUsed/>
    <w:rsid w:val="00D4390B"/>
    <w:pPr>
      <w:spacing w:after="0"/>
      <w:ind w:left="600"/>
      <w:jc w:val="left"/>
    </w:pPr>
    <w:rPr>
      <w:color w:val="000000"/>
      <w:szCs w:val="20"/>
    </w:rPr>
  </w:style>
  <w:style w:type="paragraph" w:styleId="TM5">
    <w:name w:val="toc 5"/>
    <w:basedOn w:val="Normal"/>
    <w:next w:val="Normal"/>
    <w:autoRedefine/>
    <w:uiPriority w:val="39"/>
    <w:unhideWhenUsed/>
    <w:rsid w:val="00D4390B"/>
    <w:pPr>
      <w:spacing w:after="0"/>
      <w:ind w:left="800"/>
      <w:jc w:val="left"/>
    </w:pPr>
    <w:rPr>
      <w:szCs w:val="20"/>
    </w:rPr>
  </w:style>
  <w:style w:type="paragraph" w:customStyle="1" w:styleId="SOMMAIRE-TITRE1">
    <w:name w:val="SOMMAIRE - TITRE 1"/>
    <w:next w:val="Aucunstyle"/>
    <w:link w:val="SOMMAIRE-TITRE1Car"/>
    <w:autoRedefine/>
    <w:qFormat/>
    <w:rsid w:val="00FF084B"/>
    <w:pPr>
      <w:spacing w:before="120"/>
    </w:pPr>
    <w:rPr>
      <w:rFonts w:ascii="Arial" w:hAnsi="Arial" w:cs="Arial"/>
      <w:b/>
      <w:color w:val="00ADB6"/>
      <w:sz w:val="22"/>
      <w:szCs w:val="22"/>
      <w:lang w:eastAsia="en-US"/>
    </w:rPr>
  </w:style>
  <w:style w:type="paragraph" w:styleId="Sansinterligne">
    <w:name w:val="No Spacing"/>
    <w:uiPriority w:val="1"/>
    <w:rsid w:val="00B07C99"/>
    <w:rPr>
      <w:sz w:val="24"/>
      <w:szCs w:val="24"/>
      <w:lang w:eastAsia="en-US"/>
    </w:rPr>
  </w:style>
  <w:style w:type="character" w:customStyle="1" w:styleId="SOMMAIRE-TITRE1Car">
    <w:name w:val="SOMMAIRE - TITRE 1 Car"/>
    <w:link w:val="SOMMAIRE-TITRE1"/>
    <w:rsid w:val="00FF084B"/>
    <w:rPr>
      <w:rFonts w:ascii="Arial" w:hAnsi="Arial" w:cs="Arial"/>
      <w:b/>
      <w:color w:val="00ADB6"/>
      <w:sz w:val="22"/>
      <w:szCs w:val="22"/>
    </w:rPr>
  </w:style>
  <w:style w:type="paragraph" w:customStyle="1" w:styleId="Sous-titre10">
    <w:name w:val="Sous-titre 1"/>
    <w:basedOn w:val="ADEMENormal"/>
    <w:link w:val="Sous-titre1Car"/>
    <w:rsid w:val="00072174"/>
    <w:rPr>
      <w:i/>
      <w:color w:val="004899"/>
    </w:rPr>
  </w:style>
  <w:style w:type="paragraph" w:customStyle="1" w:styleId="SOMMAIRESous-titre2">
    <w:name w:val="SOMMAIRE Sous-titre 2"/>
    <w:basedOn w:val="Sous-titre10"/>
    <w:link w:val="SOMMAIRESous-titre2Car"/>
    <w:qFormat/>
    <w:rsid w:val="00072174"/>
    <w:pPr>
      <w:ind w:firstLine="709"/>
    </w:pPr>
  </w:style>
  <w:style w:type="character" w:customStyle="1" w:styleId="Sous-titre1Car">
    <w:name w:val="Sous-titre 1 Car"/>
    <w:link w:val="Sous-titre10"/>
    <w:rsid w:val="00072174"/>
    <w:rPr>
      <w:rFonts w:ascii="Arial" w:eastAsia="Cambria" w:hAnsi="Arial"/>
      <w:i/>
      <w:color w:val="004899"/>
      <w:lang w:eastAsia="en-US"/>
    </w:rPr>
  </w:style>
  <w:style w:type="character" w:customStyle="1" w:styleId="Style1">
    <w:name w:val="Style1"/>
    <w:basedOn w:val="Policepardfaut"/>
    <w:uiPriority w:val="1"/>
    <w:rsid w:val="00612128"/>
  </w:style>
  <w:style w:type="character" w:customStyle="1" w:styleId="SOMMAIRESous-titre2Car">
    <w:name w:val="SOMMAIRE Sous-titre 2 Car"/>
    <w:link w:val="SOMMAIRESous-titre2"/>
    <w:rsid w:val="00072174"/>
    <w:rPr>
      <w:rFonts w:ascii="Arial" w:eastAsia="Cambria" w:hAnsi="Arial"/>
      <w:i/>
      <w:color w:val="004899"/>
      <w:lang w:eastAsia="en-US"/>
    </w:rPr>
  </w:style>
  <w:style w:type="paragraph" w:customStyle="1" w:styleId="Sommaire-titrechapitre">
    <w:name w:val="Sommaire - titre chapitre"/>
    <w:basedOn w:val="Aucunstyle"/>
    <w:uiPriority w:val="99"/>
    <w:rsid w:val="00612128"/>
    <w:pPr>
      <w:widowControl/>
      <w:tabs>
        <w:tab w:val="left" w:pos="360"/>
        <w:tab w:val="right" w:leader="dot" w:pos="9071"/>
      </w:tabs>
      <w:spacing w:after="85"/>
    </w:pPr>
    <w:rPr>
      <w:rFonts w:ascii="Source Sans Pro" w:hAnsi="Source Sans Pro" w:cs="Source Sans Pro"/>
      <w:color w:val="004899"/>
      <w:sz w:val="20"/>
      <w:szCs w:val="20"/>
    </w:rPr>
  </w:style>
  <w:style w:type="paragraph" w:customStyle="1" w:styleId="TITRE">
    <w:name w:val="TITRE"/>
    <w:basedOn w:val="Titrerouge"/>
    <w:link w:val="TITRECar"/>
    <w:rsid w:val="00F5629D"/>
    <w:pPr>
      <w:numPr>
        <w:numId w:val="2"/>
      </w:numPr>
      <w:pBdr>
        <w:top w:val="single" w:sz="4" w:space="1" w:color="FFFFFF"/>
        <w:left w:val="single" w:sz="4" w:space="4" w:color="FFFFFF"/>
        <w:bottom w:val="single" w:sz="4" w:space="1" w:color="FFFFFF"/>
        <w:right w:val="single" w:sz="4" w:space="4" w:color="FFFFFF"/>
      </w:pBdr>
      <w:shd w:val="clear" w:color="auto" w:fill="004899"/>
      <w:spacing w:before="0"/>
    </w:pPr>
    <w:rPr>
      <w:b/>
      <w:bCs/>
      <w:smallCaps/>
      <w:color w:val="FFFFFF"/>
      <w:sz w:val="32"/>
      <w:szCs w:val="24"/>
    </w:rPr>
  </w:style>
  <w:style w:type="paragraph" w:customStyle="1" w:styleId="TITRE10">
    <w:name w:val="TITRE 1"/>
    <w:basedOn w:val="TITRE"/>
    <w:link w:val="TITRE1Car0"/>
    <w:rsid w:val="00593181"/>
    <w:pPr>
      <w:shd w:val="clear" w:color="auto" w:fill="00ADB6"/>
      <w:ind w:left="0" w:firstLine="0"/>
      <w:jc w:val="left"/>
    </w:pPr>
  </w:style>
  <w:style w:type="character" w:customStyle="1" w:styleId="TitrerougeCar">
    <w:name w:val="Titre rouge Car"/>
    <w:link w:val="Titrerouge"/>
    <w:rsid w:val="00F5629D"/>
    <w:rPr>
      <w:rFonts w:ascii="Arial" w:eastAsia="Times New Roman" w:hAnsi="Arial" w:cs="Arial"/>
      <w:color w:val="E32219"/>
      <w:sz w:val="36"/>
      <w:szCs w:val="36"/>
      <w:lang w:eastAsia="en-US"/>
    </w:rPr>
  </w:style>
  <w:style w:type="character" w:customStyle="1" w:styleId="TITRECar">
    <w:name w:val="TITRE Car"/>
    <w:link w:val="TITRE"/>
    <w:rsid w:val="00F5629D"/>
    <w:rPr>
      <w:rFonts w:ascii="Arial" w:eastAsia="Times New Roman" w:hAnsi="Arial" w:cs="Arial"/>
      <w:b/>
      <w:bCs/>
      <w:smallCaps/>
      <w:color w:val="FFFFFF"/>
      <w:sz w:val="32"/>
      <w:szCs w:val="24"/>
      <w:shd w:val="clear" w:color="auto" w:fill="004899"/>
      <w:lang w:eastAsia="en-US"/>
    </w:rPr>
  </w:style>
  <w:style w:type="paragraph" w:customStyle="1" w:styleId="TITREnumerotation">
    <w:name w:val="TITRE_numerotation"/>
    <w:basedOn w:val="TITRE10"/>
    <w:link w:val="TITREnumerotationCar"/>
    <w:rsid w:val="00BB7B7F"/>
    <w:pPr>
      <w:numPr>
        <w:numId w:val="10"/>
      </w:numPr>
      <w:pBdr>
        <w:top w:val="none" w:sz="0" w:space="0" w:color="auto"/>
        <w:left w:val="none" w:sz="0" w:space="0" w:color="auto"/>
        <w:bottom w:val="thickThinLargeGap" w:sz="24" w:space="1" w:color="00ADB6"/>
        <w:right w:val="none" w:sz="0" w:space="0" w:color="auto"/>
      </w:pBdr>
      <w:shd w:val="clear" w:color="auto" w:fill="auto"/>
      <w:spacing w:before="360" w:line="240" w:lineRule="auto"/>
      <w:ind w:left="426" w:hanging="426"/>
    </w:pPr>
    <w:rPr>
      <w:color w:val="00ADB7"/>
    </w:rPr>
  </w:style>
  <w:style w:type="character" w:customStyle="1" w:styleId="TITRE1Car0">
    <w:name w:val="TITRE 1 Car"/>
    <w:link w:val="TITRE10"/>
    <w:rsid w:val="00593181"/>
    <w:rPr>
      <w:rFonts w:ascii="Arial" w:eastAsia="Times New Roman" w:hAnsi="Arial" w:cs="Arial"/>
      <w:b/>
      <w:bCs/>
      <w:smallCaps/>
      <w:color w:val="FFFFFF"/>
      <w:sz w:val="32"/>
      <w:szCs w:val="24"/>
      <w:shd w:val="clear" w:color="auto" w:fill="00ADB6"/>
      <w:lang w:eastAsia="en-US"/>
    </w:rPr>
  </w:style>
  <w:style w:type="paragraph" w:customStyle="1" w:styleId="Sous-titre1ok">
    <w:name w:val="Sous-titre 1 ok"/>
    <w:basedOn w:val="Normal"/>
    <w:link w:val="Sous-titre1okCar"/>
    <w:rsid w:val="00593181"/>
    <w:pPr>
      <w:numPr>
        <w:numId w:val="3"/>
      </w:numPr>
    </w:pPr>
    <w:rPr>
      <w:b/>
      <w:color w:val="00ADB6"/>
    </w:rPr>
  </w:style>
  <w:style w:type="character" w:customStyle="1" w:styleId="TITREnumerotationCar">
    <w:name w:val="TITRE_numerotation Car"/>
    <w:link w:val="TITREnumerotation"/>
    <w:rsid w:val="00BB7B7F"/>
    <w:rPr>
      <w:rFonts w:ascii="Arial" w:eastAsia="Times New Roman" w:hAnsi="Arial" w:cs="Arial"/>
      <w:b/>
      <w:bCs/>
      <w:smallCaps/>
      <w:color w:val="00ADB7"/>
      <w:sz w:val="32"/>
      <w:szCs w:val="24"/>
      <w:lang w:eastAsia="en-US"/>
    </w:rPr>
  </w:style>
  <w:style w:type="paragraph" w:customStyle="1" w:styleId="Sous-titre2ok">
    <w:name w:val="Sous-titre 2 ok"/>
    <w:basedOn w:val="Sous-titre1ok"/>
    <w:link w:val="Sous-titre2okCar"/>
    <w:rsid w:val="00593181"/>
    <w:pPr>
      <w:numPr>
        <w:numId w:val="4"/>
      </w:numPr>
    </w:pPr>
    <w:rPr>
      <w:b w:val="0"/>
    </w:rPr>
  </w:style>
  <w:style w:type="character" w:customStyle="1" w:styleId="Sous-titre1okCar">
    <w:name w:val="Sous-titre 1 ok Car"/>
    <w:link w:val="Sous-titre1ok"/>
    <w:rsid w:val="00593181"/>
    <w:rPr>
      <w:rFonts w:ascii="Arial" w:hAnsi="Arial"/>
      <w:b/>
      <w:color w:val="00ADB6"/>
      <w:szCs w:val="24"/>
      <w:lang w:eastAsia="en-US"/>
    </w:rPr>
  </w:style>
  <w:style w:type="paragraph" w:customStyle="1" w:styleId="Sous-titre1">
    <w:name w:val="Sous-titre_1"/>
    <w:basedOn w:val="Sous-titre2ok"/>
    <w:link w:val="Sous-titre1Car0"/>
    <w:rsid w:val="00BB7B7F"/>
    <w:pPr>
      <w:numPr>
        <w:numId w:val="5"/>
      </w:numPr>
      <w:spacing w:before="240" w:after="0"/>
    </w:pPr>
    <w:rPr>
      <w:b/>
      <w:sz w:val="24"/>
      <w:u w:val="single"/>
    </w:rPr>
  </w:style>
  <w:style w:type="character" w:customStyle="1" w:styleId="Sous-titre2okCar">
    <w:name w:val="Sous-titre 2 ok Car"/>
    <w:link w:val="Sous-titre2ok"/>
    <w:rsid w:val="00593181"/>
    <w:rPr>
      <w:rFonts w:ascii="Arial" w:hAnsi="Arial"/>
      <w:color w:val="00ADB6"/>
      <w:szCs w:val="24"/>
      <w:lang w:eastAsia="en-US"/>
    </w:rPr>
  </w:style>
  <w:style w:type="paragraph" w:customStyle="1" w:styleId="Sous-titre2">
    <w:name w:val="Sous-titre_2"/>
    <w:basedOn w:val="Sous-titre2ok"/>
    <w:link w:val="Sous-titre2Car"/>
    <w:rsid w:val="00DB3AB0"/>
    <w:pPr>
      <w:numPr>
        <w:numId w:val="11"/>
      </w:numPr>
      <w:spacing w:before="120"/>
    </w:pPr>
    <w:rPr>
      <w:b/>
      <w:sz w:val="22"/>
      <w:szCs w:val="20"/>
    </w:rPr>
  </w:style>
  <w:style w:type="character" w:customStyle="1" w:styleId="Sous-titre1Car0">
    <w:name w:val="Sous-titre_1 Car"/>
    <w:link w:val="Sous-titre1"/>
    <w:rsid w:val="00BB7B7F"/>
    <w:rPr>
      <w:rFonts w:ascii="Arial" w:hAnsi="Arial"/>
      <w:b/>
      <w:color w:val="00ADB6"/>
      <w:sz w:val="24"/>
      <w:szCs w:val="24"/>
      <w:u w:val="single"/>
      <w:lang w:eastAsia="en-US"/>
    </w:rPr>
  </w:style>
  <w:style w:type="paragraph" w:customStyle="1" w:styleId="Sous-titre3">
    <w:name w:val="Sous-titre_3"/>
    <w:basedOn w:val="Sous-titre2ok"/>
    <w:link w:val="Sous-titre3Car"/>
    <w:rsid w:val="005C4EC2"/>
    <w:pPr>
      <w:numPr>
        <w:ilvl w:val="2"/>
        <w:numId w:val="5"/>
      </w:numPr>
      <w:spacing w:before="120" w:after="120"/>
      <w:ind w:left="1134" w:hanging="567"/>
    </w:pPr>
    <w:rPr>
      <w:sz w:val="22"/>
    </w:rPr>
  </w:style>
  <w:style w:type="character" w:customStyle="1" w:styleId="Sous-titre2Car">
    <w:name w:val="Sous-titre_2 Car"/>
    <w:link w:val="Sous-titre2"/>
    <w:rsid w:val="00DB3AB0"/>
    <w:rPr>
      <w:rFonts w:ascii="Arial" w:hAnsi="Arial"/>
      <w:b/>
      <w:color w:val="00ADB6"/>
      <w:sz w:val="22"/>
      <w:lang w:eastAsia="en-US"/>
    </w:rPr>
  </w:style>
  <w:style w:type="paragraph" w:customStyle="1" w:styleId="Sous-titre4">
    <w:name w:val="Sous-titre_4"/>
    <w:basedOn w:val="Sous-titre2ok"/>
    <w:link w:val="Sous-titre4Car"/>
    <w:rsid w:val="005C4EC2"/>
    <w:pPr>
      <w:numPr>
        <w:ilvl w:val="3"/>
        <w:numId w:val="5"/>
      </w:numPr>
      <w:ind w:left="1276" w:hanging="709"/>
    </w:pPr>
    <w:rPr>
      <w:i/>
      <w:sz w:val="22"/>
    </w:rPr>
  </w:style>
  <w:style w:type="character" w:customStyle="1" w:styleId="Sous-titre3Car">
    <w:name w:val="Sous-titre_3 Car"/>
    <w:link w:val="Sous-titre3"/>
    <w:rsid w:val="005C4EC2"/>
    <w:rPr>
      <w:rFonts w:ascii="Arial" w:hAnsi="Arial"/>
      <w:color w:val="00ADB6"/>
      <w:sz w:val="22"/>
      <w:szCs w:val="24"/>
      <w:lang w:eastAsia="en-US"/>
    </w:rPr>
  </w:style>
  <w:style w:type="paragraph" w:customStyle="1" w:styleId="SOUS-TITRE-sansnumeroation">
    <w:name w:val="SOUS-TITRE - sans numeroation"/>
    <w:basedOn w:val="TITREnumerotation"/>
    <w:link w:val="SOUS-TITRE-sansnumeroationCar"/>
    <w:qFormat/>
    <w:rsid w:val="0092336A"/>
    <w:pPr>
      <w:numPr>
        <w:numId w:val="0"/>
      </w:numPr>
      <w:pBdr>
        <w:bottom w:val="thickThinLargeGap" w:sz="24" w:space="1" w:color="F09400"/>
      </w:pBdr>
    </w:pPr>
    <w:rPr>
      <w:color w:val="F09400"/>
    </w:rPr>
  </w:style>
  <w:style w:type="character" w:customStyle="1" w:styleId="Sous-titre4Car">
    <w:name w:val="Sous-titre_4 Car"/>
    <w:link w:val="Sous-titre4"/>
    <w:rsid w:val="005C4EC2"/>
    <w:rPr>
      <w:rFonts w:ascii="Arial" w:hAnsi="Arial"/>
      <w:i/>
      <w:color w:val="00ADB6"/>
      <w:sz w:val="22"/>
      <w:szCs w:val="24"/>
      <w:lang w:eastAsia="en-US"/>
    </w:rPr>
  </w:style>
  <w:style w:type="character" w:customStyle="1" w:styleId="Titre1Car">
    <w:name w:val="Titre 1 Car"/>
    <w:link w:val="Titre1"/>
    <w:uiPriority w:val="9"/>
    <w:rsid w:val="000F6F42"/>
    <w:rPr>
      <w:rFonts w:ascii="Calibri" w:eastAsia="MS Gothic" w:hAnsi="Calibri" w:cs="Times New Roman"/>
      <w:b/>
      <w:bCs/>
      <w:color w:val="365F91"/>
      <w:sz w:val="28"/>
      <w:szCs w:val="28"/>
    </w:rPr>
  </w:style>
  <w:style w:type="character" w:customStyle="1" w:styleId="SOUS-TITRE-sansnumeroationCar">
    <w:name w:val="SOUS-TITRE - sans numeroation Car"/>
    <w:link w:val="SOUS-TITRE-sansnumeroation"/>
    <w:rsid w:val="0092336A"/>
    <w:rPr>
      <w:rFonts w:ascii="Arial" w:eastAsia="Times New Roman" w:hAnsi="Arial" w:cs="Arial"/>
      <w:b/>
      <w:bCs/>
      <w:smallCaps/>
      <w:color w:val="F09400"/>
      <w:sz w:val="32"/>
      <w:szCs w:val="24"/>
      <w:lang w:eastAsia="en-US"/>
    </w:rPr>
  </w:style>
  <w:style w:type="paragraph" w:styleId="En-ttedetabledesmatires">
    <w:name w:val="TOC Heading"/>
    <w:basedOn w:val="Titre1"/>
    <w:next w:val="Normal"/>
    <w:uiPriority w:val="39"/>
    <w:unhideWhenUsed/>
    <w:qFormat/>
    <w:rsid w:val="000F6F42"/>
    <w:pPr>
      <w:spacing w:line="276" w:lineRule="auto"/>
      <w:jc w:val="left"/>
      <w:outlineLvl w:val="9"/>
    </w:pPr>
  </w:style>
  <w:style w:type="paragraph" w:styleId="TM6">
    <w:name w:val="toc 6"/>
    <w:basedOn w:val="Normal"/>
    <w:next w:val="Normal"/>
    <w:autoRedefine/>
    <w:uiPriority w:val="39"/>
    <w:unhideWhenUsed/>
    <w:rsid w:val="00382688"/>
    <w:pPr>
      <w:spacing w:after="0"/>
      <w:ind w:left="1000"/>
      <w:jc w:val="left"/>
    </w:pPr>
    <w:rPr>
      <w:rFonts w:ascii="Cambria" w:hAnsi="Cambria"/>
      <w:szCs w:val="20"/>
    </w:rPr>
  </w:style>
  <w:style w:type="paragraph" w:styleId="TM7">
    <w:name w:val="toc 7"/>
    <w:basedOn w:val="Normal"/>
    <w:next w:val="Normal"/>
    <w:autoRedefine/>
    <w:uiPriority w:val="39"/>
    <w:unhideWhenUsed/>
    <w:rsid w:val="00382688"/>
    <w:pPr>
      <w:spacing w:after="0"/>
      <w:ind w:left="1200"/>
      <w:jc w:val="left"/>
    </w:pPr>
    <w:rPr>
      <w:rFonts w:ascii="Cambria" w:hAnsi="Cambria"/>
      <w:szCs w:val="20"/>
    </w:rPr>
  </w:style>
  <w:style w:type="paragraph" w:styleId="TM8">
    <w:name w:val="toc 8"/>
    <w:basedOn w:val="Normal"/>
    <w:next w:val="Normal"/>
    <w:autoRedefine/>
    <w:uiPriority w:val="39"/>
    <w:unhideWhenUsed/>
    <w:rsid w:val="00382688"/>
    <w:pPr>
      <w:spacing w:after="0"/>
      <w:ind w:left="1400"/>
      <w:jc w:val="left"/>
    </w:pPr>
    <w:rPr>
      <w:rFonts w:ascii="Cambria" w:hAnsi="Cambria"/>
      <w:szCs w:val="20"/>
    </w:rPr>
  </w:style>
  <w:style w:type="paragraph" w:styleId="TM9">
    <w:name w:val="toc 9"/>
    <w:basedOn w:val="Normal"/>
    <w:next w:val="Normal"/>
    <w:autoRedefine/>
    <w:uiPriority w:val="39"/>
    <w:unhideWhenUsed/>
    <w:rsid w:val="00382688"/>
    <w:pPr>
      <w:spacing w:after="0"/>
      <w:ind w:left="1600"/>
      <w:jc w:val="left"/>
    </w:pPr>
    <w:rPr>
      <w:rFonts w:ascii="Cambria" w:hAnsi="Cambria"/>
      <w:szCs w:val="20"/>
    </w:rPr>
  </w:style>
  <w:style w:type="character" w:customStyle="1" w:styleId="Titre2Car">
    <w:name w:val="Titre 2 Car"/>
    <w:link w:val="Titre2"/>
    <w:uiPriority w:val="9"/>
    <w:semiHidden/>
    <w:rsid w:val="00E53F47"/>
    <w:rPr>
      <w:rFonts w:ascii="Calibri" w:eastAsia="MS Gothic" w:hAnsi="Calibri" w:cs="Times New Roman"/>
      <w:b/>
      <w:bCs/>
      <w:color w:val="4F81BD"/>
      <w:sz w:val="26"/>
      <w:szCs w:val="26"/>
    </w:rPr>
  </w:style>
  <w:style w:type="character" w:customStyle="1" w:styleId="Titre3Car">
    <w:name w:val="Titre 3 Car"/>
    <w:link w:val="Titre3"/>
    <w:uiPriority w:val="9"/>
    <w:semiHidden/>
    <w:rsid w:val="00E53F47"/>
    <w:rPr>
      <w:rFonts w:ascii="Calibri" w:eastAsia="MS Gothic" w:hAnsi="Calibri" w:cs="Times New Roman"/>
      <w:b/>
      <w:bCs/>
      <w:color w:val="4F81BD"/>
      <w:szCs w:val="24"/>
    </w:rPr>
  </w:style>
  <w:style w:type="paragraph" w:customStyle="1" w:styleId="RESUME">
    <w:name w:val="RESUME"/>
    <w:link w:val="RESUMECar"/>
    <w:qFormat/>
    <w:rsid w:val="0092336A"/>
    <w:pPr>
      <w:spacing w:after="360"/>
    </w:pPr>
    <w:rPr>
      <w:rFonts w:ascii="Arial" w:hAnsi="Arial" w:cs="Arial"/>
      <w:b/>
      <w:color w:val="F09400"/>
      <w:sz w:val="26"/>
      <w:szCs w:val="32"/>
      <w:lang w:eastAsia="en-US"/>
    </w:rPr>
  </w:style>
  <w:style w:type="paragraph" w:customStyle="1" w:styleId="Texteencadrgris">
    <w:name w:val="Texte encadré gris"/>
    <w:basedOn w:val="Normal"/>
    <w:link w:val="TexteencadrgrisCar"/>
    <w:qFormat/>
    <w:rsid w:val="00357878"/>
    <w:rPr>
      <w:rFonts w:cs="Arial"/>
      <w:iCs/>
      <w:color w:val="000000"/>
      <w:sz w:val="22"/>
      <w:szCs w:val="22"/>
    </w:rPr>
  </w:style>
  <w:style w:type="character" w:customStyle="1" w:styleId="RESUMECar">
    <w:name w:val="RESUME Car"/>
    <w:link w:val="RESUME"/>
    <w:rsid w:val="0092336A"/>
    <w:rPr>
      <w:rFonts w:ascii="Arial" w:hAnsi="Arial" w:cs="Arial"/>
      <w:b/>
      <w:color w:val="F09400"/>
      <w:sz w:val="26"/>
      <w:szCs w:val="32"/>
      <w:lang w:eastAsia="en-US"/>
    </w:rPr>
  </w:style>
  <w:style w:type="paragraph" w:customStyle="1" w:styleId="Lgendesimagestableau">
    <w:name w:val="Légendes images / tableau"/>
    <w:basedOn w:val="Normal"/>
    <w:link w:val="LgendesimagestableauCar"/>
    <w:qFormat/>
    <w:rsid w:val="006E3790"/>
    <w:pPr>
      <w:spacing w:before="480" w:after="240"/>
      <w:jc w:val="center"/>
    </w:pPr>
    <w:rPr>
      <w:rFonts w:eastAsia="Times New Roman" w:cs="Arial"/>
      <w:b/>
      <w:i/>
      <w:color w:val="004899"/>
      <w:szCs w:val="20"/>
    </w:rPr>
  </w:style>
  <w:style w:type="character" w:customStyle="1" w:styleId="TexteencadrgrisCar">
    <w:name w:val="Texte encadré gris Car"/>
    <w:link w:val="Texteencadrgris"/>
    <w:rsid w:val="00357878"/>
    <w:rPr>
      <w:rFonts w:ascii="Arial" w:hAnsi="Arial" w:cs="Arial"/>
      <w:iCs/>
      <w:color w:val="000000"/>
      <w:sz w:val="22"/>
      <w:szCs w:val="22"/>
    </w:rPr>
  </w:style>
  <w:style w:type="paragraph" w:customStyle="1" w:styleId="TexteavecPUCE">
    <w:name w:val="Texte avec PUCE"/>
    <w:basedOn w:val="Paragraphedeliste"/>
    <w:link w:val="TexteavecPUCECar"/>
    <w:qFormat/>
    <w:rsid w:val="009C5409"/>
    <w:pPr>
      <w:numPr>
        <w:numId w:val="7"/>
      </w:numPr>
    </w:pPr>
    <w:rPr>
      <w:rFonts w:ascii="Arial" w:hAnsi="Arial" w:cs="Arial"/>
      <w:szCs w:val="20"/>
      <w:lang w:val="fr-FR"/>
    </w:rPr>
  </w:style>
  <w:style w:type="character" w:customStyle="1" w:styleId="LgendesimagestableauCar">
    <w:name w:val="Légendes images / tableau Car"/>
    <w:link w:val="Lgendesimagestableau"/>
    <w:rsid w:val="006E3790"/>
    <w:rPr>
      <w:rFonts w:ascii="Arial" w:eastAsia="Times New Roman" w:hAnsi="Arial" w:cs="Arial"/>
      <w:b/>
      <w:i/>
      <w:color w:val="004899"/>
      <w:lang w:eastAsia="en-US"/>
    </w:rPr>
  </w:style>
  <w:style w:type="paragraph" w:customStyle="1" w:styleId="collectionademe">
    <w:name w:val="collection ademe"/>
    <w:basedOn w:val="ADEMENormal"/>
    <w:link w:val="collectionademeCar"/>
    <w:qFormat/>
    <w:rsid w:val="009C5409"/>
    <w:pPr>
      <w:jc w:val="left"/>
    </w:pPr>
    <w:rPr>
      <w:b/>
      <w:sz w:val="12"/>
      <w:szCs w:val="12"/>
    </w:rPr>
  </w:style>
  <w:style w:type="character" w:customStyle="1" w:styleId="ParagraphedelisteCar">
    <w:name w:val="Paragraphe de liste Car"/>
    <w:aliases w:val="texte de base Car"/>
    <w:link w:val="Paragraphedeliste"/>
    <w:uiPriority w:val="34"/>
    <w:rsid w:val="009C5409"/>
    <w:rPr>
      <w:rFonts w:ascii="Times New Roman" w:eastAsia="Times New Roman" w:hAnsi="Times New Roman"/>
      <w:szCs w:val="24"/>
      <w:lang w:val="en-US"/>
    </w:rPr>
  </w:style>
  <w:style w:type="character" w:customStyle="1" w:styleId="TexteavecPUCECar">
    <w:name w:val="Texte avec PUCE Car"/>
    <w:link w:val="TexteavecPUCE"/>
    <w:rsid w:val="009C5409"/>
    <w:rPr>
      <w:rFonts w:ascii="Arial" w:eastAsia="Times New Roman" w:hAnsi="Arial" w:cs="Arial"/>
      <w:lang w:eastAsia="en-US"/>
    </w:rPr>
  </w:style>
  <w:style w:type="paragraph" w:customStyle="1" w:styleId="COUVERTURETITRE">
    <w:name w:val="COUVERTURE TITRE"/>
    <w:basedOn w:val="Normal"/>
    <w:link w:val="COUVERTURETITRECar"/>
    <w:qFormat/>
    <w:rsid w:val="00D4390B"/>
    <w:pPr>
      <w:spacing w:line="240" w:lineRule="auto"/>
      <w:jc w:val="left"/>
    </w:pPr>
    <w:rPr>
      <w:rFonts w:cs="Arial"/>
      <w:b/>
      <w:bCs/>
      <w:caps/>
      <w:color w:val="00ADB6"/>
      <w:sz w:val="90"/>
      <w:szCs w:val="90"/>
    </w:rPr>
  </w:style>
  <w:style w:type="character" w:customStyle="1" w:styleId="collectionademeCar">
    <w:name w:val="collection ademe Car"/>
    <w:link w:val="collectionademe"/>
    <w:rsid w:val="009C5409"/>
    <w:rPr>
      <w:rFonts w:ascii="Arial" w:eastAsia="Cambria" w:hAnsi="Arial"/>
      <w:b/>
      <w:color w:val="404040"/>
      <w:sz w:val="12"/>
      <w:szCs w:val="12"/>
      <w:lang w:eastAsia="en-US"/>
    </w:rPr>
  </w:style>
  <w:style w:type="character" w:customStyle="1" w:styleId="COUVERTURETITRECar">
    <w:name w:val="COUVERTURE TITRE Car"/>
    <w:link w:val="COUVERTURETITRE"/>
    <w:rsid w:val="00D4390B"/>
    <w:rPr>
      <w:rFonts w:ascii="Arial" w:hAnsi="Arial" w:cs="Arial"/>
      <w:b/>
      <w:bCs/>
      <w:caps/>
      <w:color w:val="00ADB6"/>
      <w:sz w:val="90"/>
      <w:szCs w:val="90"/>
    </w:rPr>
  </w:style>
  <w:style w:type="paragraph" w:styleId="Tabledesillustrations">
    <w:name w:val="table of figures"/>
    <w:basedOn w:val="Normal"/>
    <w:next w:val="Normal"/>
    <w:uiPriority w:val="99"/>
    <w:unhideWhenUsed/>
    <w:rsid w:val="00983475"/>
    <w:pPr>
      <w:spacing w:after="0"/>
      <w:jc w:val="left"/>
    </w:pPr>
    <w:rPr>
      <w:b/>
    </w:rPr>
  </w:style>
  <w:style w:type="paragraph" w:customStyle="1" w:styleId="ADEMETexteRgles">
    <w:name w:val="ADEME Texte Règles"/>
    <w:link w:val="ADEMETexteRglesCar"/>
    <w:rsid w:val="00CD48BA"/>
    <w:pPr>
      <w:numPr>
        <w:numId w:val="8"/>
      </w:numPr>
      <w:suppressLineNumbers/>
      <w:suppressAutoHyphens/>
      <w:ind w:left="714" w:hanging="357"/>
    </w:pPr>
    <w:rPr>
      <w:rFonts w:ascii="Arial" w:hAnsi="Arial"/>
      <w:color w:val="404040"/>
      <w:sz w:val="18"/>
      <w:szCs w:val="18"/>
    </w:rPr>
  </w:style>
  <w:style w:type="paragraph" w:customStyle="1" w:styleId="ADEMENormalGras">
    <w:name w:val="ADEME Normal Gras"/>
    <w:link w:val="ADEMENormalGrasCar"/>
    <w:qFormat/>
    <w:rsid w:val="00CD48BA"/>
    <w:pPr>
      <w:suppressLineNumbers/>
      <w:suppressAutoHyphens/>
    </w:pPr>
    <w:rPr>
      <w:rFonts w:ascii="Arial" w:eastAsia="Cambria" w:hAnsi="Arial"/>
      <w:b/>
      <w:color w:val="404040"/>
      <w:lang w:eastAsia="en-US"/>
    </w:rPr>
  </w:style>
  <w:style w:type="character" w:customStyle="1" w:styleId="ADEMENormalGrasCar">
    <w:name w:val="ADEME Normal Gras Car"/>
    <w:link w:val="ADEMENormalGras"/>
    <w:rsid w:val="00CD48BA"/>
    <w:rPr>
      <w:rFonts w:ascii="Arial" w:eastAsia="Cambria" w:hAnsi="Arial"/>
      <w:b/>
      <w:color w:val="404040"/>
      <w:lang w:eastAsia="en-US"/>
    </w:rPr>
  </w:style>
  <w:style w:type="paragraph" w:customStyle="1" w:styleId="ADEMESous-titreRgles">
    <w:name w:val="ADEME Sous-titre Règles"/>
    <w:next w:val="ADEMENormalRgles"/>
    <w:link w:val="ADEMESous-titreRglesCar"/>
    <w:autoRedefine/>
    <w:rsid w:val="00CD48BA"/>
    <w:pPr>
      <w:suppressLineNumbers/>
      <w:suppressAutoHyphens/>
      <w:spacing w:after="120"/>
    </w:pPr>
    <w:rPr>
      <w:rFonts w:ascii="Arial" w:eastAsia="Cambria" w:hAnsi="Arial"/>
      <w:b/>
      <w:color w:val="404040"/>
      <w:lang w:eastAsia="ja-JP"/>
    </w:rPr>
  </w:style>
  <w:style w:type="character" w:customStyle="1" w:styleId="ADEMESous-titreRglesCar">
    <w:name w:val="ADEME Sous-titre Règles Car"/>
    <w:link w:val="ADEMESous-titreRgles"/>
    <w:rsid w:val="00CD48BA"/>
    <w:rPr>
      <w:rFonts w:ascii="Arial" w:eastAsia="Cambria" w:hAnsi="Arial"/>
      <w:b/>
      <w:color w:val="404040"/>
      <w:lang w:eastAsia="ja-JP"/>
    </w:rPr>
  </w:style>
  <w:style w:type="paragraph" w:customStyle="1" w:styleId="ADEMETitreRgles">
    <w:name w:val="ADEME Titre Règles"/>
    <w:next w:val="ADEMENormalRgles"/>
    <w:link w:val="ADEMETitreRglesCar"/>
    <w:autoRedefine/>
    <w:rsid w:val="00CD48BA"/>
    <w:pPr>
      <w:suppressLineNumbers/>
      <w:suppressAutoHyphens/>
      <w:spacing w:after="960"/>
    </w:pPr>
    <w:rPr>
      <w:rFonts w:ascii="Arial" w:hAnsi="Arial"/>
      <w:b/>
      <w:color w:val="404040"/>
      <w:sz w:val="28"/>
      <w:szCs w:val="22"/>
    </w:rPr>
  </w:style>
  <w:style w:type="character" w:customStyle="1" w:styleId="ADEMETitreRglesCar">
    <w:name w:val="ADEME Titre Règles Car"/>
    <w:link w:val="ADEMETitreRgles"/>
    <w:rsid w:val="00CD48BA"/>
    <w:rPr>
      <w:rFonts w:ascii="Arial" w:eastAsia="MS Mincho" w:hAnsi="Arial" w:cs="Times New Roman"/>
      <w:b/>
      <w:color w:val="404040"/>
      <w:sz w:val="28"/>
      <w:szCs w:val="22"/>
      <w:lang w:eastAsia="fr-FR"/>
    </w:rPr>
  </w:style>
  <w:style w:type="character" w:customStyle="1" w:styleId="ADEMELgendeValeur">
    <w:name w:val="ADEME Légende Valeur"/>
    <w:uiPriority w:val="1"/>
    <w:qFormat/>
    <w:rsid w:val="00CD48BA"/>
    <w:rPr>
      <w:rFonts w:ascii="Arial" w:hAnsi="Arial"/>
      <w:sz w:val="16"/>
    </w:rPr>
  </w:style>
  <w:style w:type="character" w:customStyle="1" w:styleId="ADEMELgendeTitre">
    <w:name w:val="ADEME Légende Titre"/>
    <w:uiPriority w:val="1"/>
    <w:qFormat/>
    <w:rsid w:val="00CD48BA"/>
    <w:rPr>
      <w:rFonts w:ascii="Arial" w:hAnsi="Arial"/>
      <w:b/>
      <w:sz w:val="16"/>
    </w:rPr>
  </w:style>
  <w:style w:type="character" w:customStyle="1" w:styleId="ADEMETexteRglesCar">
    <w:name w:val="ADEME Texte Règles Car"/>
    <w:link w:val="ADEMETexteRgles"/>
    <w:rsid w:val="00CD48BA"/>
    <w:rPr>
      <w:rFonts w:ascii="Arial" w:hAnsi="Arial"/>
      <w:color w:val="404040"/>
      <w:sz w:val="18"/>
      <w:szCs w:val="18"/>
    </w:rPr>
  </w:style>
  <w:style w:type="paragraph" w:customStyle="1" w:styleId="ADEMENormalRgles">
    <w:name w:val="ADEME Normal Règles"/>
    <w:rsid w:val="00CD48BA"/>
    <w:pPr>
      <w:suppressLineNumbers/>
      <w:suppressAutoHyphens/>
    </w:pPr>
    <w:rPr>
      <w:rFonts w:ascii="Arial" w:hAnsi="Arial"/>
      <w:color w:val="404040"/>
      <w:sz w:val="18"/>
      <w:szCs w:val="16"/>
    </w:rPr>
  </w:style>
  <w:style w:type="paragraph" w:customStyle="1" w:styleId="ADEMETexteRemerciements">
    <w:name w:val="ADEME Texte Remerciements"/>
    <w:link w:val="ADEMETexteRemerciementsCar"/>
    <w:rsid w:val="00CD48BA"/>
    <w:pPr>
      <w:suppressLineNumbers/>
      <w:suppressAutoHyphens/>
    </w:pPr>
    <w:rPr>
      <w:rFonts w:ascii="Arial" w:hAnsi="Arial"/>
      <w:color w:val="404040"/>
      <w:szCs w:val="22"/>
    </w:rPr>
  </w:style>
  <w:style w:type="character" w:customStyle="1" w:styleId="ADEMETexteRemerciementsCar">
    <w:name w:val="ADEME Texte Remerciements Car"/>
    <w:link w:val="ADEMETexteRemerciements"/>
    <w:rsid w:val="00CD48BA"/>
    <w:rPr>
      <w:rFonts w:ascii="Arial" w:eastAsia="MS Mincho" w:hAnsi="Arial" w:cs="Times New Roman"/>
      <w:color w:val="404040"/>
      <w:szCs w:val="22"/>
      <w:lang w:eastAsia="fr-FR"/>
    </w:rPr>
  </w:style>
  <w:style w:type="paragraph" w:customStyle="1" w:styleId="ADEMETitreCitation">
    <w:name w:val="ADEME Titre Citation"/>
    <w:next w:val="ADEMENormal"/>
    <w:link w:val="ADEMETitreCitationCar"/>
    <w:autoRedefine/>
    <w:rsid w:val="00CD48BA"/>
    <w:pPr>
      <w:suppressLineNumbers/>
      <w:suppressAutoHyphens/>
      <w:jc w:val="center"/>
    </w:pPr>
    <w:rPr>
      <w:rFonts w:ascii="Arial" w:hAnsi="Arial"/>
      <w:b/>
      <w:caps/>
      <w:color w:val="404040"/>
      <w:sz w:val="28"/>
      <w:szCs w:val="22"/>
    </w:rPr>
  </w:style>
  <w:style w:type="paragraph" w:customStyle="1" w:styleId="ADEMETitreRemerciements">
    <w:name w:val="ADEME Titre Remerciements"/>
    <w:next w:val="ADEMETexteRemerciements"/>
    <w:link w:val="ADEMETitreRemerciementsCar"/>
    <w:autoRedefine/>
    <w:rsid w:val="00CD48BA"/>
    <w:pPr>
      <w:suppressLineNumbers/>
      <w:suppressAutoHyphens/>
      <w:jc w:val="center"/>
    </w:pPr>
    <w:rPr>
      <w:rFonts w:ascii="Arial" w:hAnsi="Arial"/>
      <w:b/>
      <w:caps/>
      <w:color w:val="404040"/>
      <w:sz w:val="28"/>
      <w:szCs w:val="22"/>
    </w:rPr>
  </w:style>
  <w:style w:type="character" w:customStyle="1" w:styleId="ADEMETitreCitationCar">
    <w:name w:val="ADEME Titre Citation Car"/>
    <w:link w:val="ADEMETitreCitation"/>
    <w:rsid w:val="00CD48BA"/>
    <w:rPr>
      <w:rFonts w:ascii="Arial" w:eastAsia="MS Mincho" w:hAnsi="Arial" w:cs="Times New Roman"/>
      <w:b/>
      <w:caps/>
      <w:color w:val="404040"/>
      <w:sz w:val="28"/>
      <w:szCs w:val="22"/>
      <w:lang w:eastAsia="fr-FR"/>
    </w:rPr>
  </w:style>
  <w:style w:type="character" w:customStyle="1" w:styleId="ADEMETitreRemerciementsCar">
    <w:name w:val="ADEME Titre Remerciements Car"/>
    <w:link w:val="ADEMETitreRemerciements"/>
    <w:rsid w:val="00CD48BA"/>
    <w:rPr>
      <w:rFonts w:ascii="Arial" w:eastAsia="MS Mincho" w:hAnsi="Arial" w:cs="Times New Roman"/>
      <w:b/>
      <w:caps/>
      <w:color w:val="404040"/>
      <w:sz w:val="28"/>
      <w:szCs w:val="22"/>
      <w:lang w:eastAsia="fr-FR"/>
    </w:rPr>
  </w:style>
  <w:style w:type="paragraph" w:customStyle="1" w:styleId="ADEMETitreLgislation">
    <w:name w:val="ADEME Titre Législation"/>
    <w:next w:val="Normal"/>
    <w:link w:val="ADEMETitreLgislationCar"/>
    <w:autoRedefine/>
    <w:rsid w:val="00CD48BA"/>
    <w:pPr>
      <w:spacing w:before="240" w:after="200"/>
    </w:pPr>
    <w:rPr>
      <w:rFonts w:ascii="Arial" w:hAnsi="Arial"/>
      <w:b/>
      <w:color w:val="FF0000"/>
      <w:sz w:val="18"/>
      <w:szCs w:val="22"/>
    </w:rPr>
  </w:style>
  <w:style w:type="character" w:customStyle="1" w:styleId="ADEMETitreLgislationCar">
    <w:name w:val="ADEME Titre Législation Car"/>
    <w:link w:val="ADEMETitreLgislation"/>
    <w:rsid w:val="00CD48BA"/>
    <w:rPr>
      <w:rFonts w:ascii="Arial" w:eastAsia="MS Mincho" w:hAnsi="Arial" w:cs="Times New Roman"/>
      <w:b/>
      <w:color w:val="FF0000"/>
      <w:sz w:val="18"/>
      <w:szCs w:val="22"/>
      <w:lang w:eastAsia="fr-FR"/>
    </w:rPr>
  </w:style>
  <w:style w:type="paragraph" w:customStyle="1" w:styleId="ADEMEAideRemerciements">
    <w:name w:val="ADEME Aide Remerciements"/>
    <w:link w:val="ADEMEAideRemerciementsCar"/>
    <w:rsid w:val="00CD48BA"/>
    <w:pPr>
      <w:suppressLineNumbers/>
      <w:suppressAutoHyphens/>
      <w:jc w:val="center"/>
    </w:pPr>
    <w:rPr>
      <w:rFonts w:ascii="Arial" w:eastAsia="Cambria" w:hAnsi="Arial"/>
      <w:i/>
      <w:color w:val="404040"/>
      <w:lang w:eastAsia="en-US"/>
    </w:rPr>
  </w:style>
  <w:style w:type="character" w:customStyle="1" w:styleId="ADEMEAideRemerciementsCar">
    <w:name w:val="ADEME Aide Remerciements Car"/>
    <w:link w:val="ADEMEAideRemerciements"/>
    <w:rsid w:val="00CD48BA"/>
    <w:rPr>
      <w:rFonts w:ascii="Arial" w:eastAsia="Cambria" w:hAnsi="Arial"/>
      <w:i/>
      <w:color w:val="404040"/>
    </w:rPr>
  </w:style>
  <w:style w:type="paragraph" w:customStyle="1" w:styleId="ADEMEAide">
    <w:name w:val="ADEME Aide"/>
    <w:link w:val="ADEMEAideCar"/>
    <w:qFormat/>
    <w:rsid w:val="00E817D4"/>
    <w:pPr>
      <w:suppressLineNumbers/>
      <w:suppressAutoHyphens/>
    </w:pPr>
    <w:rPr>
      <w:rFonts w:ascii="Arial" w:eastAsia="Cambria" w:hAnsi="Arial"/>
      <w:i/>
      <w:color w:val="404040"/>
      <w:lang w:eastAsia="en-US"/>
    </w:rPr>
  </w:style>
  <w:style w:type="character" w:customStyle="1" w:styleId="ADEMEAideCar">
    <w:name w:val="ADEME Aide Car"/>
    <w:link w:val="ADEMEAide"/>
    <w:rsid w:val="00E817D4"/>
    <w:rPr>
      <w:rFonts w:ascii="Arial" w:eastAsia="Cambria" w:hAnsi="Arial"/>
      <w:i/>
      <w:color w:val="404040"/>
      <w:lang w:eastAsia="en-US"/>
    </w:rPr>
  </w:style>
  <w:style w:type="paragraph" w:customStyle="1" w:styleId="Lgendesfigure">
    <w:name w:val="Légendes figure"/>
    <w:basedOn w:val="Lgendesimagestableau"/>
    <w:link w:val="LgendesfigureCar"/>
    <w:qFormat/>
    <w:rsid w:val="00983475"/>
  </w:style>
  <w:style w:type="paragraph" w:customStyle="1" w:styleId="auteurreferencebibliographique">
    <w:name w:val="auteur_reference_bibliographique"/>
    <w:basedOn w:val="Normal"/>
    <w:link w:val="auteurreferencebibliographiqueCar"/>
    <w:qFormat/>
    <w:rsid w:val="000F3D35"/>
    <w:pPr>
      <w:numPr>
        <w:numId w:val="9"/>
      </w:numPr>
      <w:suppressLineNumbers/>
      <w:suppressAutoHyphens/>
      <w:spacing w:after="0" w:line="360" w:lineRule="auto"/>
      <w:jc w:val="left"/>
    </w:pPr>
    <w:rPr>
      <w:rFonts w:cs="Arial"/>
    </w:rPr>
  </w:style>
  <w:style w:type="character" w:customStyle="1" w:styleId="LgendesfigureCar">
    <w:name w:val="Légendes figure Car"/>
    <w:link w:val="Lgendesfigure"/>
    <w:rsid w:val="00983475"/>
    <w:rPr>
      <w:rFonts w:ascii="Arial" w:eastAsia="Times New Roman" w:hAnsi="Arial" w:cs="Arial"/>
      <w:i/>
      <w:color w:val="004899"/>
    </w:rPr>
  </w:style>
  <w:style w:type="character" w:customStyle="1" w:styleId="auteurreferencebibliographiqueCar">
    <w:name w:val="auteur_reference_bibliographique Car"/>
    <w:link w:val="auteurreferencebibliographique"/>
    <w:rsid w:val="000F3D35"/>
    <w:rPr>
      <w:rFonts w:ascii="Arial" w:hAnsi="Arial" w:cs="Arial"/>
      <w:szCs w:val="24"/>
      <w:lang w:eastAsia="en-US"/>
    </w:rPr>
  </w:style>
  <w:style w:type="paragraph" w:customStyle="1" w:styleId="1SOUSTITRE1">
    <w:name w:val="1. SOUS TITRE 1"/>
    <w:basedOn w:val="Paragraphedeliste"/>
    <w:link w:val="1SOUSTITRE1Car"/>
    <w:qFormat/>
    <w:rsid w:val="0092336A"/>
    <w:pPr>
      <w:numPr>
        <w:numId w:val="12"/>
      </w:numPr>
      <w:pBdr>
        <w:bottom w:val="thickThinLargeGap" w:sz="24" w:space="1" w:color="F09400"/>
      </w:pBdr>
      <w:spacing w:before="360" w:after="120" w:line="240" w:lineRule="auto"/>
      <w:ind w:left="357" w:hanging="357"/>
    </w:pPr>
    <w:rPr>
      <w:rFonts w:ascii="Arial" w:hAnsi="Arial"/>
      <w:b/>
      <w:color w:val="F09400"/>
      <w:sz w:val="32"/>
    </w:rPr>
  </w:style>
  <w:style w:type="paragraph" w:customStyle="1" w:styleId="11Soustitre2">
    <w:name w:val="1.1 Sous titre 2"/>
    <w:basedOn w:val="Paragraphedeliste"/>
    <w:link w:val="11Soustitre2Car"/>
    <w:qFormat/>
    <w:rsid w:val="00DD61F0"/>
    <w:pPr>
      <w:numPr>
        <w:ilvl w:val="1"/>
        <w:numId w:val="12"/>
      </w:numPr>
      <w:spacing w:before="240" w:line="240" w:lineRule="auto"/>
    </w:pPr>
    <w:rPr>
      <w:rFonts w:ascii="Arial" w:hAnsi="Arial"/>
      <w:b/>
      <w:color w:val="F09400"/>
      <w:sz w:val="22"/>
      <w:u w:val="single"/>
      <w:lang w:val="fr-FR"/>
    </w:rPr>
  </w:style>
  <w:style w:type="character" w:customStyle="1" w:styleId="1SOUSTITRE1Car">
    <w:name w:val="1. SOUS TITRE 1 Car"/>
    <w:link w:val="1SOUSTITRE1"/>
    <w:rsid w:val="0092336A"/>
    <w:rPr>
      <w:rFonts w:ascii="Arial" w:eastAsia="Times New Roman" w:hAnsi="Arial"/>
      <w:b/>
      <w:color w:val="F09400"/>
      <w:sz w:val="32"/>
      <w:szCs w:val="24"/>
      <w:lang w:val="en-US" w:eastAsia="en-US"/>
    </w:rPr>
  </w:style>
  <w:style w:type="paragraph" w:customStyle="1" w:styleId="111soustitre3">
    <w:name w:val="1.1.1 sous titre 3"/>
    <w:basedOn w:val="Paragraphedeliste"/>
    <w:link w:val="111soustitre3Car"/>
    <w:qFormat/>
    <w:rsid w:val="0092336A"/>
    <w:pPr>
      <w:numPr>
        <w:ilvl w:val="2"/>
        <w:numId w:val="12"/>
      </w:numPr>
      <w:spacing w:before="160" w:line="240" w:lineRule="auto"/>
    </w:pPr>
    <w:rPr>
      <w:rFonts w:ascii="Arial" w:hAnsi="Arial"/>
      <w:b/>
      <w:color w:val="F09400"/>
      <w:sz w:val="22"/>
    </w:rPr>
  </w:style>
  <w:style w:type="character" w:customStyle="1" w:styleId="11Soustitre2Car">
    <w:name w:val="1.1 Sous titre 2 Car"/>
    <w:link w:val="11Soustitre2"/>
    <w:rsid w:val="00DD61F0"/>
    <w:rPr>
      <w:rFonts w:ascii="Arial" w:eastAsia="Times New Roman" w:hAnsi="Arial"/>
      <w:b/>
      <w:color w:val="F09400"/>
      <w:sz w:val="22"/>
      <w:szCs w:val="24"/>
      <w:u w:val="single"/>
      <w:lang w:eastAsia="en-US"/>
    </w:rPr>
  </w:style>
  <w:style w:type="paragraph" w:customStyle="1" w:styleId="1111Soustitre4">
    <w:name w:val="1.1.1.1 Sous titre 4"/>
    <w:basedOn w:val="Paragraphedeliste"/>
    <w:link w:val="1111Soustitre4Car"/>
    <w:qFormat/>
    <w:rsid w:val="0092336A"/>
    <w:pPr>
      <w:numPr>
        <w:numId w:val="13"/>
      </w:numPr>
      <w:spacing w:before="160" w:line="240" w:lineRule="auto"/>
    </w:pPr>
    <w:rPr>
      <w:rFonts w:ascii="Arial" w:hAnsi="Arial"/>
      <w:color w:val="F09400"/>
      <w:sz w:val="22"/>
    </w:rPr>
  </w:style>
  <w:style w:type="character" w:customStyle="1" w:styleId="111soustitre3Car">
    <w:name w:val="1.1.1 sous titre 3 Car"/>
    <w:link w:val="111soustitre3"/>
    <w:rsid w:val="0092336A"/>
    <w:rPr>
      <w:rFonts w:ascii="Arial" w:eastAsia="Times New Roman" w:hAnsi="Arial"/>
      <w:b/>
      <w:color w:val="F09400"/>
      <w:sz w:val="22"/>
      <w:szCs w:val="24"/>
      <w:lang w:val="en-US" w:eastAsia="en-US"/>
    </w:rPr>
  </w:style>
  <w:style w:type="paragraph" w:customStyle="1" w:styleId="11111soustitre4">
    <w:name w:val="1.1.1.1.1 sous titre 4"/>
    <w:link w:val="11111soustitre4Car"/>
    <w:qFormat/>
    <w:rsid w:val="0092336A"/>
    <w:pPr>
      <w:numPr>
        <w:ilvl w:val="4"/>
        <w:numId w:val="12"/>
      </w:numPr>
      <w:tabs>
        <w:tab w:val="left" w:pos="851"/>
        <w:tab w:val="left" w:pos="1701"/>
        <w:tab w:val="left" w:pos="2127"/>
      </w:tabs>
      <w:spacing w:before="160" w:after="120"/>
      <w:ind w:left="964" w:hanging="284"/>
    </w:pPr>
    <w:rPr>
      <w:rFonts w:ascii="Arial" w:eastAsia="Times New Roman" w:hAnsi="Arial"/>
      <w:i/>
      <w:color w:val="F09400"/>
      <w:sz w:val="22"/>
      <w:szCs w:val="24"/>
      <w:lang w:val="en-US" w:eastAsia="en-US"/>
    </w:rPr>
  </w:style>
  <w:style w:type="character" w:customStyle="1" w:styleId="1111Soustitre4Car">
    <w:name w:val="1.1.1.1 Sous titre 4 Car"/>
    <w:link w:val="1111Soustitre4"/>
    <w:rsid w:val="0092336A"/>
    <w:rPr>
      <w:rFonts w:ascii="Arial" w:eastAsia="Times New Roman" w:hAnsi="Arial"/>
      <w:color w:val="F09400"/>
      <w:sz w:val="22"/>
      <w:szCs w:val="24"/>
      <w:lang w:val="en-US" w:eastAsia="en-US"/>
    </w:rPr>
  </w:style>
  <w:style w:type="character" w:customStyle="1" w:styleId="11111soustitre4Car">
    <w:name w:val="1.1.1.1.1 sous titre 4 Car"/>
    <w:link w:val="11111soustitre4"/>
    <w:rsid w:val="0092336A"/>
    <w:rPr>
      <w:rFonts w:ascii="Arial" w:eastAsia="Times New Roman" w:hAnsi="Arial"/>
      <w:i/>
      <w:color w:val="F09400"/>
      <w:sz w:val="22"/>
      <w:szCs w:val="24"/>
      <w:lang w:val="en-US" w:eastAsia="en-US"/>
    </w:rPr>
  </w:style>
  <w:style w:type="paragraph" w:customStyle="1" w:styleId="Style10">
    <w:name w:val="Style 1"/>
    <w:basedOn w:val="Normal"/>
    <w:uiPriority w:val="99"/>
    <w:rsid w:val="001F79FF"/>
    <w:pPr>
      <w:widowControl w:val="0"/>
      <w:autoSpaceDE w:val="0"/>
      <w:autoSpaceDN w:val="0"/>
      <w:adjustRightInd w:val="0"/>
      <w:spacing w:after="0" w:line="240" w:lineRule="auto"/>
      <w:jc w:val="left"/>
    </w:pPr>
    <w:rPr>
      <w:rFonts w:ascii="Times New Roman" w:eastAsiaTheme="minorEastAsia" w:hAnsi="Times New Roman"/>
      <w:szCs w:val="20"/>
      <w:lang w:eastAsia="fr-FR"/>
    </w:rPr>
  </w:style>
  <w:style w:type="character" w:customStyle="1" w:styleId="CharacterStyle1">
    <w:name w:val="Character Style 1"/>
    <w:uiPriority w:val="99"/>
    <w:rsid w:val="001F79FF"/>
    <w:rPr>
      <w:sz w:val="20"/>
    </w:rPr>
  </w:style>
  <w:style w:type="character" w:styleId="Marquedecommentaire">
    <w:name w:val="annotation reference"/>
    <w:basedOn w:val="Policepardfaut"/>
    <w:uiPriority w:val="99"/>
    <w:semiHidden/>
    <w:unhideWhenUsed/>
    <w:rsid w:val="00804F04"/>
    <w:rPr>
      <w:sz w:val="16"/>
      <w:szCs w:val="16"/>
    </w:rPr>
  </w:style>
  <w:style w:type="paragraph" w:styleId="Commentaire">
    <w:name w:val="annotation text"/>
    <w:basedOn w:val="Normal"/>
    <w:link w:val="CommentaireCar"/>
    <w:uiPriority w:val="99"/>
    <w:semiHidden/>
    <w:unhideWhenUsed/>
    <w:rsid w:val="00804F04"/>
    <w:pPr>
      <w:spacing w:line="240" w:lineRule="auto"/>
    </w:pPr>
    <w:rPr>
      <w:szCs w:val="20"/>
    </w:rPr>
  </w:style>
  <w:style w:type="character" w:customStyle="1" w:styleId="CommentaireCar">
    <w:name w:val="Commentaire Car"/>
    <w:basedOn w:val="Policepardfaut"/>
    <w:link w:val="Commentaire"/>
    <w:uiPriority w:val="99"/>
    <w:semiHidden/>
    <w:rsid w:val="00804F04"/>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804F04"/>
    <w:rPr>
      <w:b/>
      <w:bCs/>
    </w:rPr>
  </w:style>
  <w:style w:type="character" w:customStyle="1" w:styleId="ObjetducommentaireCar">
    <w:name w:val="Objet du commentaire Car"/>
    <w:basedOn w:val="CommentaireCar"/>
    <w:link w:val="Objetducommentaire"/>
    <w:uiPriority w:val="99"/>
    <w:semiHidden/>
    <w:rsid w:val="00804F0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360">
      <w:bodyDiv w:val="1"/>
      <w:marLeft w:val="0"/>
      <w:marRight w:val="0"/>
      <w:marTop w:val="0"/>
      <w:marBottom w:val="0"/>
      <w:divBdr>
        <w:top w:val="none" w:sz="0" w:space="0" w:color="auto"/>
        <w:left w:val="none" w:sz="0" w:space="0" w:color="auto"/>
        <w:bottom w:val="none" w:sz="0" w:space="0" w:color="auto"/>
        <w:right w:val="none" w:sz="0" w:space="0" w:color="auto"/>
      </w:divBdr>
    </w:div>
    <w:div w:id="194658349">
      <w:bodyDiv w:val="1"/>
      <w:marLeft w:val="0"/>
      <w:marRight w:val="0"/>
      <w:marTop w:val="0"/>
      <w:marBottom w:val="0"/>
      <w:divBdr>
        <w:top w:val="none" w:sz="0" w:space="0" w:color="auto"/>
        <w:left w:val="none" w:sz="0" w:space="0" w:color="auto"/>
        <w:bottom w:val="none" w:sz="0" w:space="0" w:color="auto"/>
        <w:right w:val="none" w:sz="0" w:space="0" w:color="auto"/>
      </w:divBdr>
    </w:div>
    <w:div w:id="435833397">
      <w:bodyDiv w:val="1"/>
      <w:marLeft w:val="0"/>
      <w:marRight w:val="0"/>
      <w:marTop w:val="0"/>
      <w:marBottom w:val="0"/>
      <w:divBdr>
        <w:top w:val="none" w:sz="0" w:space="0" w:color="auto"/>
        <w:left w:val="none" w:sz="0" w:space="0" w:color="auto"/>
        <w:bottom w:val="none" w:sz="0" w:space="0" w:color="auto"/>
        <w:right w:val="none" w:sz="0" w:space="0" w:color="auto"/>
      </w:divBdr>
    </w:div>
    <w:div w:id="601184808">
      <w:bodyDiv w:val="1"/>
      <w:marLeft w:val="0"/>
      <w:marRight w:val="0"/>
      <w:marTop w:val="0"/>
      <w:marBottom w:val="0"/>
      <w:divBdr>
        <w:top w:val="none" w:sz="0" w:space="0" w:color="auto"/>
        <w:left w:val="none" w:sz="0" w:space="0" w:color="auto"/>
        <w:bottom w:val="none" w:sz="0" w:space="0" w:color="auto"/>
        <w:right w:val="none" w:sz="0" w:space="0" w:color="auto"/>
      </w:divBdr>
    </w:div>
    <w:div w:id="648218250">
      <w:bodyDiv w:val="1"/>
      <w:marLeft w:val="0"/>
      <w:marRight w:val="0"/>
      <w:marTop w:val="0"/>
      <w:marBottom w:val="0"/>
      <w:divBdr>
        <w:top w:val="none" w:sz="0" w:space="0" w:color="auto"/>
        <w:left w:val="none" w:sz="0" w:space="0" w:color="auto"/>
        <w:bottom w:val="none" w:sz="0" w:space="0" w:color="auto"/>
        <w:right w:val="none" w:sz="0" w:space="0" w:color="auto"/>
      </w:divBdr>
    </w:div>
    <w:div w:id="951086553">
      <w:bodyDiv w:val="1"/>
      <w:marLeft w:val="0"/>
      <w:marRight w:val="0"/>
      <w:marTop w:val="0"/>
      <w:marBottom w:val="0"/>
      <w:divBdr>
        <w:top w:val="none" w:sz="0" w:space="0" w:color="auto"/>
        <w:left w:val="none" w:sz="0" w:space="0" w:color="auto"/>
        <w:bottom w:val="none" w:sz="0" w:space="0" w:color="auto"/>
        <w:right w:val="none" w:sz="0" w:space="0" w:color="auto"/>
      </w:divBdr>
    </w:div>
    <w:div w:id="1034647946">
      <w:bodyDiv w:val="1"/>
      <w:marLeft w:val="0"/>
      <w:marRight w:val="0"/>
      <w:marTop w:val="0"/>
      <w:marBottom w:val="0"/>
      <w:divBdr>
        <w:top w:val="none" w:sz="0" w:space="0" w:color="auto"/>
        <w:left w:val="none" w:sz="0" w:space="0" w:color="auto"/>
        <w:bottom w:val="none" w:sz="0" w:space="0" w:color="auto"/>
        <w:right w:val="none" w:sz="0" w:space="0" w:color="auto"/>
      </w:divBdr>
    </w:div>
    <w:div w:id="1131902548">
      <w:bodyDiv w:val="1"/>
      <w:marLeft w:val="0"/>
      <w:marRight w:val="0"/>
      <w:marTop w:val="0"/>
      <w:marBottom w:val="0"/>
      <w:divBdr>
        <w:top w:val="none" w:sz="0" w:space="0" w:color="auto"/>
        <w:left w:val="none" w:sz="0" w:space="0" w:color="auto"/>
        <w:bottom w:val="none" w:sz="0" w:space="0" w:color="auto"/>
        <w:right w:val="none" w:sz="0" w:space="0" w:color="auto"/>
      </w:divBdr>
    </w:div>
    <w:div w:id="1470131156">
      <w:bodyDiv w:val="1"/>
      <w:marLeft w:val="0"/>
      <w:marRight w:val="0"/>
      <w:marTop w:val="0"/>
      <w:marBottom w:val="0"/>
      <w:divBdr>
        <w:top w:val="none" w:sz="0" w:space="0" w:color="auto"/>
        <w:left w:val="none" w:sz="0" w:space="0" w:color="auto"/>
        <w:bottom w:val="none" w:sz="0" w:space="0" w:color="auto"/>
        <w:right w:val="none" w:sz="0" w:space="0" w:color="auto"/>
      </w:divBdr>
    </w:div>
    <w:div w:id="1477988442">
      <w:bodyDiv w:val="1"/>
      <w:marLeft w:val="0"/>
      <w:marRight w:val="0"/>
      <w:marTop w:val="0"/>
      <w:marBottom w:val="0"/>
      <w:divBdr>
        <w:top w:val="none" w:sz="0" w:space="0" w:color="auto"/>
        <w:left w:val="none" w:sz="0" w:space="0" w:color="auto"/>
        <w:bottom w:val="none" w:sz="0" w:space="0" w:color="auto"/>
        <w:right w:val="none" w:sz="0" w:space="0" w:color="auto"/>
      </w:divBdr>
    </w:div>
    <w:div w:id="1543439786">
      <w:bodyDiv w:val="1"/>
      <w:marLeft w:val="0"/>
      <w:marRight w:val="0"/>
      <w:marTop w:val="0"/>
      <w:marBottom w:val="0"/>
      <w:divBdr>
        <w:top w:val="none" w:sz="0" w:space="0" w:color="auto"/>
        <w:left w:val="none" w:sz="0" w:space="0" w:color="auto"/>
        <w:bottom w:val="none" w:sz="0" w:space="0" w:color="auto"/>
        <w:right w:val="none" w:sz="0" w:space="0" w:color="auto"/>
      </w:divBdr>
    </w:div>
    <w:div w:id="1588080235">
      <w:bodyDiv w:val="1"/>
      <w:marLeft w:val="0"/>
      <w:marRight w:val="0"/>
      <w:marTop w:val="0"/>
      <w:marBottom w:val="0"/>
      <w:divBdr>
        <w:top w:val="none" w:sz="0" w:space="0" w:color="auto"/>
        <w:left w:val="none" w:sz="0" w:space="0" w:color="auto"/>
        <w:bottom w:val="none" w:sz="0" w:space="0" w:color="auto"/>
        <w:right w:val="none" w:sz="0" w:space="0" w:color="auto"/>
      </w:divBdr>
    </w:div>
    <w:div w:id="164372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deme.fr/"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 TargetMode="External"/><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G"/><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1F9C-316D-4B48-89F4-62446495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7622</Words>
  <Characters>41927</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L'Effet Papillon</Company>
  <LinksUpToDate>false</LinksUpToDate>
  <CharactersWithSpaces>49451</CharactersWithSpaces>
  <SharedDoc>false</SharedDoc>
  <HyperlinkBase/>
  <HLinks>
    <vt:vector size="156" baseType="variant">
      <vt:variant>
        <vt:i4>1114175</vt:i4>
      </vt:variant>
      <vt:variant>
        <vt:i4>155</vt:i4>
      </vt:variant>
      <vt:variant>
        <vt:i4>0</vt:i4>
      </vt:variant>
      <vt:variant>
        <vt:i4>5</vt:i4>
      </vt:variant>
      <vt:variant>
        <vt:lpwstr/>
      </vt:variant>
      <vt:variant>
        <vt:lpwstr>_Toc510787274</vt:lpwstr>
      </vt:variant>
      <vt:variant>
        <vt:i4>1114166</vt:i4>
      </vt:variant>
      <vt:variant>
        <vt:i4>146</vt:i4>
      </vt:variant>
      <vt:variant>
        <vt:i4>0</vt:i4>
      </vt:variant>
      <vt:variant>
        <vt:i4>5</vt:i4>
      </vt:variant>
      <vt:variant>
        <vt:lpwstr/>
      </vt:variant>
      <vt:variant>
        <vt:lpwstr>_Toc514406752</vt:lpwstr>
      </vt:variant>
      <vt:variant>
        <vt:i4>1114166</vt:i4>
      </vt:variant>
      <vt:variant>
        <vt:i4>140</vt:i4>
      </vt:variant>
      <vt:variant>
        <vt:i4>0</vt:i4>
      </vt:variant>
      <vt:variant>
        <vt:i4>5</vt:i4>
      </vt:variant>
      <vt:variant>
        <vt:lpwstr/>
      </vt:variant>
      <vt:variant>
        <vt:lpwstr>_Toc514406751</vt:lpwstr>
      </vt:variant>
      <vt:variant>
        <vt:i4>1114166</vt:i4>
      </vt:variant>
      <vt:variant>
        <vt:i4>134</vt:i4>
      </vt:variant>
      <vt:variant>
        <vt:i4>0</vt:i4>
      </vt:variant>
      <vt:variant>
        <vt:i4>5</vt:i4>
      </vt:variant>
      <vt:variant>
        <vt:lpwstr/>
      </vt:variant>
      <vt:variant>
        <vt:lpwstr>_Toc514406750</vt:lpwstr>
      </vt:variant>
      <vt:variant>
        <vt:i4>1048630</vt:i4>
      </vt:variant>
      <vt:variant>
        <vt:i4>128</vt:i4>
      </vt:variant>
      <vt:variant>
        <vt:i4>0</vt:i4>
      </vt:variant>
      <vt:variant>
        <vt:i4>5</vt:i4>
      </vt:variant>
      <vt:variant>
        <vt:lpwstr/>
      </vt:variant>
      <vt:variant>
        <vt:lpwstr>_Toc514406749</vt:lpwstr>
      </vt:variant>
      <vt:variant>
        <vt:i4>1048630</vt:i4>
      </vt:variant>
      <vt:variant>
        <vt:i4>122</vt:i4>
      </vt:variant>
      <vt:variant>
        <vt:i4>0</vt:i4>
      </vt:variant>
      <vt:variant>
        <vt:i4>5</vt:i4>
      </vt:variant>
      <vt:variant>
        <vt:lpwstr/>
      </vt:variant>
      <vt:variant>
        <vt:lpwstr>_Toc514406748</vt:lpwstr>
      </vt:variant>
      <vt:variant>
        <vt:i4>1048630</vt:i4>
      </vt:variant>
      <vt:variant>
        <vt:i4>116</vt:i4>
      </vt:variant>
      <vt:variant>
        <vt:i4>0</vt:i4>
      </vt:variant>
      <vt:variant>
        <vt:i4>5</vt:i4>
      </vt:variant>
      <vt:variant>
        <vt:lpwstr/>
      </vt:variant>
      <vt:variant>
        <vt:lpwstr>_Toc514406747</vt:lpwstr>
      </vt:variant>
      <vt:variant>
        <vt:i4>1048630</vt:i4>
      </vt:variant>
      <vt:variant>
        <vt:i4>110</vt:i4>
      </vt:variant>
      <vt:variant>
        <vt:i4>0</vt:i4>
      </vt:variant>
      <vt:variant>
        <vt:i4>5</vt:i4>
      </vt:variant>
      <vt:variant>
        <vt:lpwstr/>
      </vt:variant>
      <vt:variant>
        <vt:lpwstr>_Toc514406746</vt:lpwstr>
      </vt:variant>
      <vt:variant>
        <vt:i4>1048630</vt:i4>
      </vt:variant>
      <vt:variant>
        <vt:i4>104</vt:i4>
      </vt:variant>
      <vt:variant>
        <vt:i4>0</vt:i4>
      </vt:variant>
      <vt:variant>
        <vt:i4>5</vt:i4>
      </vt:variant>
      <vt:variant>
        <vt:lpwstr/>
      </vt:variant>
      <vt:variant>
        <vt:lpwstr>_Toc514406745</vt:lpwstr>
      </vt:variant>
      <vt:variant>
        <vt:i4>1048630</vt:i4>
      </vt:variant>
      <vt:variant>
        <vt:i4>98</vt:i4>
      </vt:variant>
      <vt:variant>
        <vt:i4>0</vt:i4>
      </vt:variant>
      <vt:variant>
        <vt:i4>5</vt:i4>
      </vt:variant>
      <vt:variant>
        <vt:lpwstr/>
      </vt:variant>
      <vt:variant>
        <vt:lpwstr>_Toc514406744</vt:lpwstr>
      </vt:variant>
      <vt:variant>
        <vt:i4>1048630</vt:i4>
      </vt:variant>
      <vt:variant>
        <vt:i4>92</vt:i4>
      </vt:variant>
      <vt:variant>
        <vt:i4>0</vt:i4>
      </vt:variant>
      <vt:variant>
        <vt:i4>5</vt:i4>
      </vt:variant>
      <vt:variant>
        <vt:lpwstr/>
      </vt:variant>
      <vt:variant>
        <vt:lpwstr>_Toc514406743</vt:lpwstr>
      </vt:variant>
      <vt:variant>
        <vt:i4>1048630</vt:i4>
      </vt:variant>
      <vt:variant>
        <vt:i4>86</vt:i4>
      </vt:variant>
      <vt:variant>
        <vt:i4>0</vt:i4>
      </vt:variant>
      <vt:variant>
        <vt:i4>5</vt:i4>
      </vt:variant>
      <vt:variant>
        <vt:lpwstr/>
      </vt:variant>
      <vt:variant>
        <vt:lpwstr>_Toc514406742</vt:lpwstr>
      </vt:variant>
      <vt:variant>
        <vt:i4>1048630</vt:i4>
      </vt:variant>
      <vt:variant>
        <vt:i4>80</vt:i4>
      </vt:variant>
      <vt:variant>
        <vt:i4>0</vt:i4>
      </vt:variant>
      <vt:variant>
        <vt:i4>5</vt:i4>
      </vt:variant>
      <vt:variant>
        <vt:lpwstr/>
      </vt:variant>
      <vt:variant>
        <vt:lpwstr>_Toc514406741</vt:lpwstr>
      </vt:variant>
      <vt:variant>
        <vt:i4>1048630</vt:i4>
      </vt:variant>
      <vt:variant>
        <vt:i4>74</vt:i4>
      </vt:variant>
      <vt:variant>
        <vt:i4>0</vt:i4>
      </vt:variant>
      <vt:variant>
        <vt:i4>5</vt:i4>
      </vt:variant>
      <vt:variant>
        <vt:lpwstr/>
      </vt:variant>
      <vt:variant>
        <vt:lpwstr>_Toc514406740</vt:lpwstr>
      </vt:variant>
      <vt:variant>
        <vt:i4>1507382</vt:i4>
      </vt:variant>
      <vt:variant>
        <vt:i4>68</vt:i4>
      </vt:variant>
      <vt:variant>
        <vt:i4>0</vt:i4>
      </vt:variant>
      <vt:variant>
        <vt:i4>5</vt:i4>
      </vt:variant>
      <vt:variant>
        <vt:lpwstr/>
      </vt:variant>
      <vt:variant>
        <vt:lpwstr>_Toc514406739</vt:lpwstr>
      </vt:variant>
      <vt:variant>
        <vt:i4>1507382</vt:i4>
      </vt:variant>
      <vt:variant>
        <vt:i4>62</vt:i4>
      </vt:variant>
      <vt:variant>
        <vt:i4>0</vt:i4>
      </vt:variant>
      <vt:variant>
        <vt:i4>5</vt:i4>
      </vt:variant>
      <vt:variant>
        <vt:lpwstr/>
      </vt:variant>
      <vt:variant>
        <vt:lpwstr>_Toc514406738</vt:lpwstr>
      </vt:variant>
      <vt:variant>
        <vt:i4>1507382</vt:i4>
      </vt:variant>
      <vt:variant>
        <vt:i4>56</vt:i4>
      </vt:variant>
      <vt:variant>
        <vt:i4>0</vt:i4>
      </vt:variant>
      <vt:variant>
        <vt:i4>5</vt:i4>
      </vt:variant>
      <vt:variant>
        <vt:lpwstr/>
      </vt:variant>
      <vt:variant>
        <vt:lpwstr>_Toc514406737</vt:lpwstr>
      </vt:variant>
      <vt:variant>
        <vt:i4>1507382</vt:i4>
      </vt:variant>
      <vt:variant>
        <vt:i4>50</vt:i4>
      </vt:variant>
      <vt:variant>
        <vt:i4>0</vt:i4>
      </vt:variant>
      <vt:variant>
        <vt:i4>5</vt:i4>
      </vt:variant>
      <vt:variant>
        <vt:lpwstr/>
      </vt:variant>
      <vt:variant>
        <vt:lpwstr>_Toc514406736</vt:lpwstr>
      </vt:variant>
      <vt:variant>
        <vt:i4>1507382</vt:i4>
      </vt:variant>
      <vt:variant>
        <vt:i4>44</vt:i4>
      </vt:variant>
      <vt:variant>
        <vt:i4>0</vt:i4>
      </vt:variant>
      <vt:variant>
        <vt:i4>5</vt:i4>
      </vt:variant>
      <vt:variant>
        <vt:lpwstr/>
      </vt:variant>
      <vt:variant>
        <vt:lpwstr>_Toc514406735</vt:lpwstr>
      </vt:variant>
      <vt:variant>
        <vt:i4>1507382</vt:i4>
      </vt:variant>
      <vt:variant>
        <vt:i4>38</vt:i4>
      </vt:variant>
      <vt:variant>
        <vt:i4>0</vt:i4>
      </vt:variant>
      <vt:variant>
        <vt:i4>5</vt:i4>
      </vt:variant>
      <vt:variant>
        <vt:lpwstr/>
      </vt:variant>
      <vt:variant>
        <vt:lpwstr>_Toc514406734</vt:lpwstr>
      </vt:variant>
      <vt:variant>
        <vt:i4>1507382</vt:i4>
      </vt:variant>
      <vt:variant>
        <vt:i4>32</vt:i4>
      </vt:variant>
      <vt:variant>
        <vt:i4>0</vt:i4>
      </vt:variant>
      <vt:variant>
        <vt:i4>5</vt:i4>
      </vt:variant>
      <vt:variant>
        <vt:lpwstr/>
      </vt:variant>
      <vt:variant>
        <vt:lpwstr>_Toc514406733</vt:lpwstr>
      </vt:variant>
      <vt:variant>
        <vt:i4>1507382</vt:i4>
      </vt:variant>
      <vt:variant>
        <vt:i4>26</vt:i4>
      </vt:variant>
      <vt:variant>
        <vt:i4>0</vt:i4>
      </vt:variant>
      <vt:variant>
        <vt:i4>5</vt:i4>
      </vt:variant>
      <vt:variant>
        <vt:lpwstr/>
      </vt:variant>
      <vt:variant>
        <vt:lpwstr>_Toc514406732</vt:lpwstr>
      </vt:variant>
      <vt:variant>
        <vt:i4>1507382</vt:i4>
      </vt:variant>
      <vt:variant>
        <vt:i4>20</vt:i4>
      </vt:variant>
      <vt:variant>
        <vt:i4>0</vt:i4>
      </vt:variant>
      <vt:variant>
        <vt:i4>5</vt:i4>
      </vt:variant>
      <vt:variant>
        <vt:lpwstr/>
      </vt:variant>
      <vt:variant>
        <vt:lpwstr>_Toc514406731</vt:lpwstr>
      </vt:variant>
      <vt:variant>
        <vt:i4>2228402</vt:i4>
      </vt:variant>
      <vt:variant>
        <vt:i4>14</vt:i4>
      </vt:variant>
      <vt:variant>
        <vt:i4>0</vt:i4>
      </vt:variant>
      <vt:variant>
        <vt:i4>5</vt:i4>
      </vt:variant>
      <vt:variant>
        <vt:lpwstr>\\DESJEUXCREATION\données desjeuxcreations\clients en cours\ADEME gabarit word claire raffray\Gabarit-word-sans-image-couv_27_04_18.docx</vt:lpwstr>
      </vt:variant>
      <vt:variant>
        <vt:lpwstr>_Toc514406730</vt:lpwstr>
      </vt:variant>
      <vt:variant>
        <vt:i4>2293938</vt:i4>
      </vt:variant>
      <vt:variant>
        <vt:i4>8</vt:i4>
      </vt:variant>
      <vt:variant>
        <vt:i4>0</vt:i4>
      </vt:variant>
      <vt:variant>
        <vt:i4>5</vt:i4>
      </vt:variant>
      <vt:variant>
        <vt:lpwstr>\\DESJEUXCREATION\données desjeuxcreations\clients en cours\ADEME gabarit word claire raffray\Gabarit-word-sans-image-couv_27_04_18.docx</vt:lpwstr>
      </vt:variant>
      <vt:variant>
        <vt:lpwstr>_Toc514406729</vt:lpwstr>
      </vt:variant>
      <vt:variant>
        <vt:i4>7012468</vt:i4>
      </vt:variant>
      <vt:variant>
        <vt:i4>0</vt:i4>
      </vt:variant>
      <vt:variant>
        <vt:i4>0</vt:i4>
      </vt:variant>
      <vt:variant>
        <vt:i4>5</vt:i4>
      </vt:variant>
      <vt:variant>
        <vt:lpwstr>http://www.ademe.fr/mediatheque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CARDONA MAESTRO Astrid</dc:creator>
  <cp:keywords/>
  <cp:lastModifiedBy>CARDONA MAESTRO Astrid</cp:lastModifiedBy>
  <cp:revision>7</cp:revision>
  <cp:lastPrinted>2018-04-26T08:38:00Z</cp:lastPrinted>
  <dcterms:created xsi:type="dcterms:W3CDTF">2019-08-29T15:23:00Z</dcterms:created>
  <dcterms:modified xsi:type="dcterms:W3CDTF">2019-10-21T12:05:00Z</dcterms:modified>
</cp:coreProperties>
</file>